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E5" w:rsidRPr="00176DC0" w:rsidRDefault="00642D70" w:rsidP="00176DC0">
      <w:pPr>
        <w:jc w:val="right"/>
        <w:rPr>
          <w:rFonts w:ascii="Times New Roman" w:hAnsi="Times New Roman" w:cs="Times New Roman"/>
          <w:sz w:val="24"/>
          <w:szCs w:val="24"/>
          <w:lang w:val="ro-RO"/>
        </w:rPr>
      </w:pPr>
      <w:r w:rsidRPr="00176DC0">
        <w:rPr>
          <w:rFonts w:ascii="Times New Roman" w:hAnsi="Times New Roman" w:cs="Times New Roman"/>
          <w:sz w:val="24"/>
          <w:szCs w:val="24"/>
          <w:lang w:val="ro-RO"/>
        </w:rPr>
        <w:t>27 august 2021</w:t>
      </w:r>
    </w:p>
    <w:p w:rsidR="00034202" w:rsidRPr="00176DC0" w:rsidRDefault="00034202" w:rsidP="00176DC0">
      <w:pPr>
        <w:pStyle w:val="Footer"/>
        <w:spacing w:line="276" w:lineRule="auto"/>
        <w:jc w:val="both"/>
        <w:rPr>
          <w:rFonts w:ascii="Times New Roman" w:hAnsi="Times New Roman" w:cs="Times New Roman"/>
          <w:b/>
          <w:sz w:val="18"/>
          <w:szCs w:val="18"/>
          <w:lang w:val="ro-RO"/>
        </w:rPr>
      </w:pPr>
    </w:p>
    <w:p w:rsidR="00176DC0" w:rsidRDefault="00642D70" w:rsidP="00176DC0">
      <w:pPr>
        <w:shd w:val="clear" w:color="auto" w:fill="FFFFFF"/>
        <w:spacing w:after="0"/>
        <w:jc w:val="center"/>
        <w:rPr>
          <w:rFonts w:ascii="Times New Roman" w:eastAsia="Times New Roman" w:hAnsi="Times New Roman" w:cs="Times New Roman"/>
          <w:b/>
          <w:bCs/>
          <w:sz w:val="24"/>
          <w:szCs w:val="24"/>
          <w:lang w:val="ro-RO"/>
        </w:rPr>
      </w:pPr>
      <w:r w:rsidRPr="00176DC0">
        <w:rPr>
          <w:rFonts w:ascii="Times New Roman" w:eastAsia="Times New Roman" w:hAnsi="Times New Roman" w:cs="Times New Roman"/>
          <w:b/>
          <w:bCs/>
          <w:sz w:val="24"/>
          <w:szCs w:val="24"/>
        </w:rPr>
        <w:t>Concerte din cadrul Festivalului Interna</w:t>
      </w:r>
      <w:r w:rsidRPr="00176DC0">
        <w:rPr>
          <w:rFonts w:ascii="Times New Roman" w:eastAsia="Times New Roman" w:hAnsi="Times New Roman" w:cs="Times New Roman"/>
          <w:b/>
          <w:bCs/>
          <w:sz w:val="24"/>
          <w:szCs w:val="24"/>
          <w:lang w:val="ro-RO"/>
        </w:rPr>
        <w:t xml:space="preserve">țional George Enescu, </w:t>
      </w:r>
    </w:p>
    <w:p w:rsidR="00642D70" w:rsidRPr="00176DC0" w:rsidRDefault="00642D70" w:rsidP="00176DC0">
      <w:pPr>
        <w:shd w:val="clear" w:color="auto" w:fill="FFFFFF"/>
        <w:spacing w:after="0"/>
        <w:jc w:val="center"/>
        <w:rPr>
          <w:rFonts w:ascii="Times New Roman" w:eastAsia="Times New Roman" w:hAnsi="Times New Roman" w:cs="Times New Roman"/>
          <w:b/>
          <w:bCs/>
          <w:sz w:val="24"/>
          <w:szCs w:val="24"/>
          <w:lang w:val="ro-RO"/>
        </w:rPr>
      </w:pPr>
      <w:r w:rsidRPr="00176DC0">
        <w:rPr>
          <w:rFonts w:ascii="Times New Roman" w:eastAsia="Times New Roman" w:hAnsi="Times New Roman" w:cs="Times New Roman"/>
          <w:b/>
          <w:bCs/>
          <w:sz w:val="24"/>
          <w:szCs w:val="24"/>
          <w:lang w:val="ro-RO"/>
        </w:rPr>
        <w:t>transmise în regim de livestream la ICR Stockholm</w:t>
      </w:r>
    </w:p>
    <w:p w:rsidR="00642D70" w:rsidRPr="00176DC0" w:rsidRDefault="00642D70" w:rsidP="00176DC0">
      <w:pPr>
        <w:shd w:val="clear" w:color="auto" w:fill="FFFFFF"/>
        <w:spacing w:before="100" w:beforeAutospacing="1" w:after="100" w:afterAutospacing="1"/>
        <w:jc w:val="both"/>
        <w:rPr>
          <w:rFonts w:ascii="Times New Roman" w:eastAsia="Times New Roman" w:hAnsi="Times New Roman" w:cs="Times New Roman"/>
          <w:b/>
          <w:bCs/>
          <w:sz w:val="24"/>
          <w:szCs w:val="24"/>
        </w:rPr>
      </w:pPr>
    </w:p>
    <w:p w:rsidR="00642D70" w:rsidRPr="00176DC0" w:rsidRDefault="00A01928" w:rsidP="00176DC0">
      <w:pPr>
        <w:shd w:val="clear" w:color="auto" w:fill="FFFFFF"/>
        <w:spacing w:before="100" w:beforeAutospacing="1" w:after="100" w:afterAutospacing="1"/>
        <w:jc w:val="both"/>
        <w:rPr>
          <w:rFonts w:ascii="Times New Roman" w:eastAsia="Times New Roman" w:hAnsi="Times New Roman" w:cs="Times New Roman"/>
          <w:b/>
          <w:sz w:val="24"/>
          <w:szCs w:val="24"/>
        </w:rPr>
      </w:pPr>
      <w:hyperlink r:id="rId9" w:history="1">
        <w:r w:rsidR="00642D70" w:rsidRPr="00176DC0">
          <w:rPr>
            <w:rStyle w:val="Hyperlink"/>
            <w:rFonts w:ascii="Times New Roman" w:eastAsia="Times New Roman" w:hAnsi="Times New Roman" w:cs="Times New Roman"/>
            <w:sz w:val="24"/>
            <w:szCs w:val="24"/>
          </w:rPr>
          <w:t>20 de concerte</w:t>
        </w:r>
      </w:hyperlink>
      <w:r w:rsidR="00642D70" w:rsidRPr="00176DC0">
        <w:rPr>
          <w:rFonts w:ascii="Times New Roman" w:eastAsia="Times New Roman" w:hAnsi="Times New Roman" w:cs="Times New Roman"/>
          <w:sz w:val="24"/>
          <w:szCs w:val="24"/>
        </w:rPr>
        <w:t xml:space="preserve"> transmise din cadrul Festivalului Internațional George Enescu vor continua să marcheze 140 de ani de la nașterea compozitorului George Enescu, la ICR Stockholm. În perioada </w:t>
      </w:r>
      <w:r w:rsidR="00642D70" w:rsidRPr="00176DC0">
        <w:rPr>
          <w:rFonts w:ascii="Times New Roman" w:eastAsia="Times New Roman" w:hAnsi="Times New Roman" w:cs="Times New Roman"/>
          <w:bCs/>
          <w:sz w:val="24"/>
          <w:szCs w:val="24"/>
        </w:rPr>
        <w:t>28 august </w:t>
      </w:r>
      <w:r w:rsidR="00642D70" w:rsidRPr="00176DC0">
        <w:rPr>
          <w:rFonts w:ascii="Times New Roman" w:eastAsia="Times New Roman" w:hAnsi="Times New Roman" w:cs="Times New Roman"/>
          <w:b/>
          <w:sz w:val="24"/>
          <w:szCs w:val="24"/>
        </w:rPr>
        <w:t>- </w:t>
      </w:r>
      <w:r w:rsidR="00642D70" w:rsidRPr="00176DC0">
        <w:rPr>
          <w:rFonts w:ascii="Times New Roman" w:eastAsia="Times New Roman" w:hAnsi="Times New Roman" w:cs="Times New Roman"/>
          <w:bCs/>
          <w:sz w:val="24"/>
          <w:szCs w:val="24"/>
        </w:rPr>
        <w:t>26 septembrie, concertele</w:t>
      </w:r>
      <w:r w:rsidR="00642D70" w:rsidRPr="00176DC0">
        <w:rPr>
          <w:rFonts w:ascii="Times New Roman" w:eastAsia="Times New Roman" w:hAnsi="Times New Roman" w:cs="Times New Roman"/>
          <w:sz w:val="24"/>
          <w:szCs w:val="24"/>
        </w:rPr>
        <w:t> vor fi videoproiectate gratuit, în regim de </w:t>
      </w:r>
      <w:r w:rsidR="00642D70" w:rsidRPr="00176DC0">
        <w:rPr>
          <w:rFonts w:ascii="Times New Roman" w:eastAsia="Times New Roman" w:hAnsi="Times New Roman" w:cs="Times New Roman"/>
          <w:i/>
          <w:iCs/>
          <w:sz w:val="24"/>
          <w:szCs w:val="24"/>
        </w:rPr>
        <w:t>livestream,</w:t>
      </w:r>
      <w:r w:rsidR="00642D70" w:rsidRPr="00176DC0">
        <w:rPr>
          <w:rFonts w:ascii="Times New Roman" w:eastAsia="Times New Roman" w:hAnsi="Times New Roman" w:cs="Times New Roman"/>
          <w:sz w:val="24"/>
          <w:szCs w:val="24"/>
        </w:rPr>
        <w:t xml:space="preserve"> la sediul ICR Stockholm, în urma unui parteneriat realizat de reprezentanță cu Festivalul Internațional George Enescu. </w:t>
      </w:r>
      <w:bookmarkStart w:id="0" w:name="_GoBack"/>
      <w:bookmarkEnd w:id="0"/>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sz w:val="24"/>
          <w:szCs w:val="24"/>
        </w:rPr>
      </w:pPr>
      <w:r w:rsidRPr="00176DC0">
        <w:rPr>
          <w:rFonts w:ascii="Times New Roman" w:eastAsia="Calibri" w:hAnsi="Times New Roman" w:cs="Times New Roman"/>
          <w:sz w:val="24"/>
          <w:szCs w:val="24"/>
        </w:rPr>
        <w:t xml:space="preserve">Festivalul Internațional George Enescu, </w:t>
      </w:r>
      <w:proofErr w:type="gramStart"/>
      <w:r w:rsidRPr="00176DC0">
        <w:rPr>
          <w:rFonts w:ascii="Times New Roman" w:eastAsia="Calibri" w:hAnsi="Times New Roman" w:cs="Times New Roman"/>
          <w:sz w:val="24"/>
          <w:szCs w:val="24"/>
        </w:rPr>
        <w:t>un</w:t>
      </w:r>
      <w:proofErr w:type="gramEnd"/>
      <w:r w:rsidRPr="00176DC0">
        <w:rPr>
          <w:rFonts w:ascii="Times New Roman" w:eastAsia="Calibri" w:hAnsi="Times New Roman" w:cs="Times New Roman"/>
          <w:sz w:val="24"/>
          <w:szCs w:val="24"/>
        </w:rPr>
        <w:t xml:space="preserve"> brand de țară pentru România, ajunge, astfel, și în Suedia, prin transmisiunile preluate la sediul ICR Stockholm. Este prima dată, în ultimul an, când sediul reprezentanței își deschide porțile pentru evenimente cu public, după perioada restricțiilor din timpul pandemiei. Evenimentul este organizat de</w:t>
      </w:r>
      <w:r w:rsidRPr="00176DC0">
        <w:rPr>
          <w:rFonts w:ascii="Times New Roman" w:eastAsia="Calibri" w:hAnsi="Times New Roman" w:cs="Times New Roman"/>
          <w:b/>
          <w:bCs/>
          <w:sz w:val="24"/>
          <w:szCs w:val="24"/>
        </w:rPr>
        <w:t xml:space="preserve"> </w:t>
      </w:r>
      <w:r w:rsidRPr="00176DC0">
        <w:rPr>
          <w:rFonts w:ascii="Times New Roman" w:eastAsia="Calibri" w:hAnsi="Times New Roman" w:cs="Times New Roman"/>
          <w:bCs/>
          <w:sz w:val="24"/>
          <w:szCs w:val="24"/>
        </w:rPr>
        <w:t>ICR Stockholm</w:t>
      </w:r>
      <w:r w:rsidRPr="00176DC0">
        <w:rPr>
          <w:rFonts w:ascii="Times New Roman" w:eastAsia="Calibri" w:hAnsi="Times New Roman" w:cs="Times New Roman"/>
          <w:b/>
          <w:sz w:val="24"/>
          <w:szCs w:val="24"/>
        </w:rPr>
        <w:t> </w:t>
      </w:r>
      <w:r w:rsidRPr="00176DC0">
        <w:rPr>
          <w:rFonts w:ascii="Times New Roman" w:eastAsia="Calibri" w:hAnsi="Times New Roman" w:cs="Times New Roman"/>
          <w:sz w:val="24"/>
          <w:szCs w:val="24"/>
        </w:rPr>
        <w:t>și</w:t>
      </w:r>
      <w:r w:rsidRPr="00176DC0">
        <w:rPr>
          <w:rFonts w:ascii="Times New Roman" w:eastAsia="Calibri" w:hAnsi="Times New Roman" w:cs="Times New Roman"/>
          <w:b/>
          <w:sz w:val="24"/>
          <w:szCs w:val="24"/>
        </w:rPr>
        <w:t> </w:t>
      </w:r>
      <w:r w:rsidRPr="00176DC0">
        <w:rPr>
          <w:rFonts w:ascii="Times New Roman" w:eastAsia="Calibri" w:hAnsi="Times New Roman" w:cs="Times New Roman"/>
          <w:bCs/>
          <w:sz w:val="24"/>
          <w:szCs w:val="24"/>
        </w:rPr>
        <w:t>Ambasada României în Regatul Suedie</w:t>
      </w:r>
      <w:r w:rsidRPr="00176DC0">
        <w:rPr>
          <w:rFonts w:ascii="Times New Roman" w:eastAsia="Calibri" w:hAnsi="Times New Roman" w:cs="Times New Roman"/>
          <w:b/>
          <w:sz w:val="24"/>
          <w:szCs w:val="24"/>
        </w:rPr>
        <w:t xml:space="preserve">i, </w:t>
      </w:r>
      <w:r w:rsidRPr="00176DC0">
        <w:rPr>
          <w:rFonts w:ascii="Times New Roman" w:eastAsia="Calibri" w:hAnsi="Times New Roman" w:cs="Times New Roman"/>
          <w:sz w:val="24"/>
          <w:szCs w:val="24"/>
        </w:rPr>
        <w:t>în parteneriat cu</w:t>
      </w:r>
      <w:r w:rsidRPr="00176DC0">
        <w:rPr>
          <w:rFonts w:ascii="Times New Roman" w:eastAsia="Calibri" w:hAnsi="Times New Roman" w:cs="Times New Roman"/>
          <w:b/>
          <w:sz w:val="24"/>
          <w:szCs w:val="24"/>
        </w:rPr>
        <w:t> </w:t>
      </w:r>
      <w:r w:rsidRPr="00176DC0">
        <w:rPr>
          <w:rFonts w:ascii="Times New Roman" w:eastAsia="Calibri" w:hAnsi="Times New Roman" w:cs="Times New Roman"/>
          <w:bCs/>
          <w:sz w:val="24"/>
          <w:szCs w:val="24"/>
        </w:rPr>
        <w:t>Festivalul Internațional George Enescu</w:t>
      </w:r>
      <w:r w:rsidRPr="00176DC0">
        <w:rPr>
          <w:rFonts w:ascii="Times New Roman" w:eastAsia="Calibri" w:hAnsi="Times New Roman" w:cs="Times New Roman"/>
          <w:b/>
          <w:sz w:val="24"/>
          <w:szCs w:val="24"/>
        </w:rPr>
        <w:t>.</w:t>
      </w: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b/>
          <w:sz w:val="24"/>
          <w:szCs w:val="24"/>
        </w:rPr>
      </w:pPr>
      <w:r w:rsidRPr="00176DC0">
        <w:rPr>
          <w:rFonts w:ascii="Times New Roman" w:eastAsia="Calibri" w:hAnsi="Times New Roman" w:cs="Times New Roman"/>
          <w:sz w:val="24"/>
          <w:szCs w:val="24"/>
        </w:rPr>
        <w:t>Aflat în acest an la cea de-a XXV-a ediție, Festivalul are sloganul „O istorie din iubire”. Dirijorul </w:t>
      </w:r>
      <w:r w:rsidRPr="00176DC0">
        <w:rPr>
          <w:rFonts w:ascii="Times New Roman" w:eastAsia="Calibri" w:hAnsi="Times New Roman" w:cs="Times New Roman"/>
          <w:bCs/>
          <w:sz w:val="24"/>
          <w:szCs w:val="24"/>
        </w:rPr>
        <w:t>Vladimir Jurowski</w:t>
      </w:r>
      <w:r w:rsidRPr="00176DC0">
        <w:rPr>
          <w:rFonts w:ascii="Times New Roman" w:eastAsia="Calibri" w:hAnsi="Times New Roman" w:cs="Times New Roman"/>
          <w:sz w:val="24"/>
          <w:szCs w:val="24"/>
        </w:rPr>
        <w:t> este, începând cu anul 2017, Directorul Artistic al Concursului și Festivalului Internațional George Enescu, alături de Președintele Onorific, maestrul </w:t>
      </w:r>
      <w:r w:rsidRPr="00176DC0">
        <w:rPr>
          <w:rFonts w:ascii="Times New Roman" w:eastAsia="Calibri" w:hAnsi="Times New Roman" w:cs="Times New Roman"/>
          <w:bCs/>
          <w:sz w:val="24"/>
          <w:szCs w:val="24"/>
        </w:rPr>
        <w:t>Zubin Mehta</w:t>
      </w:r>
      <w:r w:rsidRPr="00176DC0">
        <w:rPr>
          <w:rFonts w:ascii="Times New Roman" w:eastAsia="Calibri" w:hAnsi="Times New Roman" w:cs="Times New Roman"/>
          <w:b/>
          <w:sz w:val="24"/>
          <w:szCs w:val="24"/>
        </w:rPr>
        <w:t xml:space="preserve">. </w:t>
      </w:r>
    </w:p>
    <w:p w:rsidR="00642D70" w:rsidRPr="00176DC0" w:rsidRDefault="00642D70" w:rsidP="00176DC0">
      <w:pPr>
        <w:spacing w:before="100" w:beforeAutospacing="1" w:after="100" w:afterAutospacing="1"/>
        <w:jc w:val="both"/>
        <w:rPr>
          <w:rFonts w:ascii="Times New Roman" w:eastAsia="Calibri" w:hAnsi="Times New Roman" w:cs="Times New Roman"/>
          <w:b/>
          <w:sz w:val="24"/>
          <w:szCs w:val="24"/>
        </w:rPr>
      </w:pPr>
      <w:r w:rsidRPr="00176DC0">
        <w:rPr>
          <w:rFonts w:ascii="Times New Roman" w:eastAsia="Calibri" w:hAnsi="Times New Roman" w:cs="Times New Roman"/>
          <w:sz w:val="24"/>
          <w:szCs w:val="24"/>
        </w:rPr>
        <w:t xml:space="preserve">În ciuda pandemiei și a problemelor impuse de aceasta, ediția jubiliară a Festivalului Internațional George Enescu va aduce, la București, 32 din cele mai apreciate orchestre la nivel mondial, din 14 țări de proveniență.  </w:t>
      </w:r>
      <w:r w:rsidRPr="00176DC0">
        <w:rPr>
          <w:rFonts w:ascii="Times New Roman" w:eastAsia="Calibri" w:hAnsi="Times New Roman" w:cs="Times New Roman"/>
          <w:bCs/>
          <w:sz w:val="24"/>
          <w:szCs w:val="24"/>
        </w:rPr>
        <w:t>Orchestra Filarmonicii „George Enescu” va concerta în Gala de Deschidere</w:t>
      </w:r>
      <w:r w:rsidRPr="00176DC0">
        <w:rPr>
          <w:rFonts w:ascii="Times New Roman" w:eastAsia="Calibri" w:hAnsi="Times New Roman" w:cs="Times New Roman"/>
          <w:b/>
          <w:sz w:val="24"/>
          <w:szCs w:val="24"/>
        </w:rPr>
        <w:t xml:space="preserve"> </w:t>
      </w:r>
      <w:r w:rsidRPr="00176DC0">
        <w:rPr>
          <w:rFonts w:ascii="Times New Roman" w:eastAsia="Calibri" w:hAnsi="Times New Roman" w:cs="Times New Roman"/>
          <w:sz w:val="24"/>
          <w:szCs w:val="24"/>
        </w:rPr>
        <w:t>a Festivalului sub bagheta dirijorului</w:t>
      </w:r>
      <w:r w:rsidRPr="00176DC0">
        <w:rPr>
          <w:rFonts w:ascii="Times New Roman" w:eastAsia="Calibri" w:hAnsi="Times New Roman" w:cs="Times New Roman"/>
          <w:b/>
          <w:sz w:val="24"/>
          <w:szCs w:val="24"/>
        </w:rPr>
        <w:t xml:space="preserve"> </w:t>
      </w:r>
      <w:r w:rsidRPr="00176DC0">
        <w:rPr>
          <w:rFonts w:ascii="Times New Roman" w:eastAsia="Calibri" w:hAnsi="Times New Roman" w:cs="Times New Roman"/>
          <w:bCs/>
          <w:sz w:val="24"/>
          <w:szCs w:val="24"/>
        </w:rPr>
        <w:t xml:space="preserve">Paavo Järvi. </w:t>
      </w:r>
    </w:p>
    <w:p w:rsidR="00642D70" w:rsidRPr="00176DC0" w:rsidRDefault="00642D70" w:rsidP="00176DC0">
      <w:pPr>
        <w:spacing w:before="100" w:beforeAutospacing="1" w:after="100" w:afterAutospacing="1"/>
        <w:jc w:val="both"/>
        <w:rPr>
          <w:rFonts w:ascii="Times New Roman" w:eastAsia="Calibri" w:hAnsi="Times New Roman" w:cs="Times New Roman"/>
          <w:sz w:val="24"/>
          <w:szCs w:val="24"/>
        </w:rPr>
      </w:pPr>
      <w:r w:rsidRPr="00176DC0">
        <w:rPr>
          <w:rFonts w:ascii="Times New Roman" w:eastAsia="Calibri" w:hAnsi="Times New Roman" w:cs="Times New Roman"/>
          <w:sz w:val="24"/>
          <w:szCs w:val="24"/>
        </w:rPr>
        <w:t xml:space="preserve">Cele mai multe orchestre de top vin din Marea Britanie și Germania, printre care </w:t>
      </w:r>
      <w:r w:rsidRPr="00176DC0">
        <w:rPr>
          <w:rFonts w:ascii="Times New Roman" w:eastAsia="Calibri" w:hAnsi="Times New Roman" w:cs="Times New Roman"/>
          <w:bCs/>
          <w:sz w:val="24"/>
          <w:szCs w:val="24"/>
        </w:rPr>
        <w:t>London Symphony Orchestra, London Philharmonic Orchestra</w:t>
      </w:r>
      <w:r w:rsidRPr="00176DC0">
        <w:rPr>
          <w:rFonts w:ascii="Times New Roman" w:eastAsia="Calibri" w:hAnsi="Times New Roman" w:cs="Times New Roman"/>
          <w:sz w:val="24"/>
          <w:szCs w:val="24"/>
        </w:rPr>
        <w:t xml:space="preserve">, Orchestra Filarmonică Regală din Londra, </w:t>
      </w:r>
      <w:r w:rsidRPr="00176DC0">
        <w:rPr>
          <w:rFonts w:ascii="Times New Roman" w:eastAsia="Calibri" w:hAnsi="Times New Roman" w:cs="Times New Roman"/>
          <w:bCs/>
          <w:sz w:val="24"/>
          <w:szCs w:val="24"/>
        </w:rPr>
        <w:t>Academy of St Martin in the Fields, Philharmonia London</w:t>
      </w:r>
      <w:r w:rsidRPr="00176DC0">
        <w:rPr>
          <w:rFonts w:ascii="Times New Roman" w:eastAsia="Calibri" w:hAnsi="Times New Roman" w:cs="Times New Roman"/>
          <w:sz w:val="24"/>
          <w:szCs w:val="24"/>
        </w:rPr>
        <w:t xml:space="preserve">, Orchestra Simfonică a Radiodifuziunii Ungare, precum și Orchestra Simfonică a Radiodifuziunii din Berlin dirijată de Vladimir Jurowski, </w:t>
      </w:r>
      <w:r w:rsidRPr="00176DC0">
        <w:rPr>
          <w:rFonts w:ascii="Times New Roman" w:eastAsia="Calibri" w:hAnsi="Times New Roman" w:cs="Times New Roman"/>
          <w:bCs/>
          <w:sz w:val="24"/>
          <w:szCs w:val="24"/>
        </w:rPr>
        <w:t>Filarmonica din München</w:t>
      </w:r>
      <w:r w:rsidRPr="00176DC0">
        <w:rPr>
          <w:rFonts w:ascii="Times New Roman" w:eastAsia="Calibri" w:hAnsi="Times New Roman" w:cs="Times New Roman"/>
          <w:sz w:val="24"/>
          <w:szCs w:val="24"/>
        </w:rPr>
        <w:t xml:space="preserve"> cu Valery Gergiev dirijor. </w:t>
      </w:r>
    </w:p>
    <w:p w:rsidR="00642D70" w:rsidRPr="00176DC0" w:rsidRDefault="00642D70" w:rsidP="00176DC0">
      <w:pPr>
        <w:spacing w:before="100" w:beforeAutospacing="1" w:after="100" w:afterAutospacing="1"/>
        <w:jc w:val="both"/>
        <w:rPr>
          <w:rFonts w:ascii="Times New Roman" w:eastAsia="Calibri" w:hAnsi="Times New Roman" w:cs="Times New Roman"/>
          <w:sz w:val="24"/>
          <w:szCs w:val="24"/>
        </w:rPr>
      </w:pPr>
      <w:r w:rsidRPr="00176DC0">
        <w:rPr>
          <w:rFonts w:ascii="Times New Roman" w:eastAsia="Calibri" w:hAnsi="Times New Roman" w:cs="Times New Roman"/>
          <w:bCs/>
          <w:sz w:val="24"/>
          <w:szCs w:val="24"/>
        </w:rPr>
        <w:t>Din programul Festivalului fac parte</w:t>
      </w:r>
      <w:r w:rsidRPr="00176DC0">
        <w:rPr>
          <w:rFonts w:ascii="Times New Roman" w:eastAsia="Calibri" w:hAnsi="Times New Roman" w:cs="Times New Roman"/>
          <w:b/>
          <w:bCs/>
          <w:sz w:val="24"/>
          <w:szCs w:val="24"/>
        </w:rPr>
        <w:t xml:space="preserve"> </w:t>
      </w:r>
      <w:r w:rsidRPr="00176DC0">
        <w:rPr>
          <w:rFonts w:ascii="Times New Roman" w:eastAsia="Calibri" w:hAnsi="Times New Roman" w:cs="Times New Roman"/>
          <w:sz w:val="24"/>
          <w:szCs w:val="24"/>
        </w:rPr>
        <w:t xml:space="preserve">Orchestra Academiei Naționale Santa Cecilia din Roma cu Danielle Gatti dirijor; Orchestra Națională a Franței, dirijată de noul ei director, Cristian Măcelaru; </w:t>
      </w:r>
      <w:r w:rsidRPr="00176DC0">
        <w:rPr>
          <w:rFonts w:ascii="Times New Roman" w:eastAsia="Calibri" w:hAnsi="Times New Roman" w:cs="Times New Roman"/>
          <w:bCs/>
          <w:sz w:val="24"/>
          <w:szCs w:val="24"/>
        </w:rPr>
        <w:t>Royal Concertgebouw Orchestra</w:t>
      </w:r>
      <w:r w:rsidRPr="00176DC0">
        <w:rPr>
          <w:rFonts w:ascii="Times New Roman" w:eastAsia="Calibri" w:hAnsi="Times New Roman" w:cs="Times New Roman"/>
          <w:sz w:val="24"/>
          <w:szCs w:val="24"/>
        </w:rPr>
        <w:t xml:space="preserve"> cu doi dirijori – Daniel Harding și Alan Gilbert, </w:t>
      </w:r>
      <w:r w:rsidRPr="00176DC0">
        <w:rPr>
          <w:rFonts w:ascii="Times New Roman" w:eastAsia="Calibri" w:hAnsi="Times New Roman" w:cs="Times New Roman"/>
          <w:bCs/>
          <w:sz w:val="24"/>
          <w:szCs w:val="24"/>
        </w:rPr>
        <w:t>Rotterdam Philharmonic Orchestra</w:t>
      </w:r>
      <w:r w:rsidRPr="00176DC0">
        <w:rPr>
          <w:rFonts w:ascii="Times New Roman" w:eastAsia="Calibri" w:hAnsi="Times New Roman" w:cs="Times New Roman"/>
          <w:sz w:val="24"/>
          <w:szCs w:val="24"/>
        </w:rPr>
        <w:t xml:space="preserve">, sub bagheta directorului artistic </w:t>
      </w:r>
      <w:r w:rsidRPr="00176DC0">
        <w:rPr>
          <w:rFonts w:ascii="Times New Roman" w:eastAsia="Calibri" w:hAnsi="Times New Roman" w:cs="Times New Roman"/>
          <w:bCs/>
          <w:sz w:val="24"/>
          <w:szCs w:val="24"/>
        </w:rPr>
        <w:t>Lahav Shani.</w:t>
      </w:r>
    </w:p>
    <w:p w:rsidR="00642D70" w:rsidRPr="00176DC0" w:rsidRDefault="00642D70" w:rsidP="00176DC0">
      <w:pPr>
        <w:spacing w:before="100" w:beforeAutospacing="1" w:after="100" w:afterAutospacing="1"/>
        <w:jc w:val="both"/>
        <w:rPr>
          <w:rFonts w:ascii="Times New Roman" w:eastAsia="Calibri" w:hAnsi="Times New Roman" w:cs="Times New Roman"/>
          <w:sz w:val="24"/>
          <w:szCs w:val="24"/>
        </w:rPr>
      </w:pPr>
      <w:r w:rsidRPr="00176DC0">
        <w:rPr>
          <w:rFonts w:ascii="Times New Roman" w:eastAsia="Calibri" w:hAnsi="Times New Roman" w:cs="Times New Roman"/>
          <w:sz w:val="24"/>
          <w:szCs w:val="24"/>
        </w:rPr>
        <w:t xml:space="preserve">Una dintre aparițiile interesante de la această ediție, de asemenea pentru prima dată la Festival, este Filarmonica Mării Baltice dirijată de Kristjan Järvi. Recunoscută pentru concertele sale spectaculoase, precum și pentru faptul că muzicienii săi provin din întreaga regiune a Mării Baltice, </w:t>
      </w:r>
      <w:r w:rsidRPr="00176DC0">
        <w:rPr>
          <w:rFonts w:ascii="Times New Roman" w:eastAsia="Calibri" w:hAnsi="Times New Roman" w:cs="Times New Roman"/>
          <w:sz w:val="24"/>
          <w:szCs w:val="24"/>
        </w:rPr>
        <w:lastRenderedPageBreak/>
        <w:t xml:space="preserve">orchestra fi prezentă la București cu două concerte deosebite, alături de două soliste de top: pianista Maria João Pires (pe 30 august) și violonista Viktoria Mullova (pe 31 august). Filarmonica Mării Baltice va avea în program și Simfonia nr. 2 în la major op. 17 de George Enescu. </w:t>
      </w:r>
    </w:p>
    <w:p w:rsidR="00642D70" w:rsidRPr="00176DC0" w:rsidRDefault="00642D70" w:rsidP="00176DC0">
      <w:pPr>
        <w:shd w:val="clear" w:color="auto" w:fill="FFFFFF"/>
        <w:spacing w:before="100" w:beforeAutospacing="1" w:after="100" w:afterAutospacing="1"/>
        <w:contextualSpacing/>
        <w:jc w:val="both"/>
        <w:rPr>
          <w:rFonts w:ascii="Times New Roman" w:eastAsia="Calibri" w:hAnsi="Times New Roman" w:cs="Times New Roman"/>
          <w:b/>
          <w:bCs/>
          <w:sz w:val="24"/>
          <w:szCs w:val="24"/>
        </w:rPr>
      </w:pPr>
      <w:r w:rsidRPr="00176DC0">
        <w:rPr>
          <w:rFonts w:ascii="Times New Roman" w:eastAsia="Calibri" w:hAnsi="Times New Roman" w:cs="Times New Roman"/>
          <w:b/>
          <w:bCs/>
          <w:sz w:val="24"/>
          <w:szCs w:val="24"/>
        </w:rPr>
        <w:t xml:space="preserve">Programul concertelor transmise de la sediul ICR Stockholm îl puteți găsi accesând următorul link: </w:t>
      </w:r>
      <w:hyperlink r:id="rId10" w:history="1">
        <w:r w:rsidRPr="00176DC0">
          <w:rPr>
            <w:rFonts w:ascii="Times New Roman" w:eastAsia="Calibri" w:hAnsi="Times New Roman" w:cs="Times New Roman"/>
            <w:b/>
            <w:bCs/>
            <w:color w:val="0000FF"/>
            <w:sz w:val="24"/>
            <w:szCs w:val="24"/>
            <w:u w:val="single"/>
          </w:rPr>
          <w:t>https://bit.ly/3sR6zIg</w:t>
        </w:r>
      </w:hyperlink>
      <w:r w:rsidRPr="00176DC0">
        <w:rPr>
          <w:rFonts w:ascii="Times New Roman" w:eastAsia="Calibri" w:hAnsi="Times New Roman" w:cs="Times New Roman"/>
          <w:b/>
          <w:bCs/>
          <w:sz w:val="24"/>
          <w:szCs w:val="24"/>
        </w:rPr>
        <w:t xml:space="preserve">. </w:t>
      </w:r>
    </w:p>
    <w:p w:rsidR="00642D70" w:rsidRPr="00176DC0" w:rsidRDefault="00642D70" w:rsidP="00176DC0">
      <w:pPr>
        <w:shd w:val="clear" w:color="auto" w:fill="FFFFFF"/>
        <w:spacing w:before="100" w:beforeAutospacing="1" w:after="100" w:afterAutospacing="1"/>
        <w:contextualSpacing/>
        <w:jc w:val="both"/>
        <w:rPr>
          <w:rFonts w:ascii="Times New Roman" w:eastAsia="Calibri" w:hAnsi="Times New Roman" w:cs="Times New Roman"/>
          <w:b/>
          <w:bCs/>
          <w:sz w:val="24"/>
          <w:szCs w:val="24"/>
        </w:rPr>
      </w:pPr>
    </w:p>
    <w:p w:rsidR="00642D70" w:rsidRPr="00176DC0" w:rsidRDefault="00642D70" w:rsidP="00176DC0">
      <w:pPr>
        <w:shd w:val="clear" w:color="auto" w:fill="FFFFFF"/>
        <w:spacing w:before="100" w:beforeAutospacing="1" w:after="100" w:afterAutospacing="1"/>
        <w:contextualSpacing/>
        <w:jc w:val="both"/>
        <w:rPr>
          <w:rFonts w:ascii="Times New Roman" w:eastAsia="Calibri" w:hAnsi="Times New Roman" w:cs="Times New Roman"/>
          <w:b/>
          <w:bCs/>
          <w:sz w:val="24"/>
          <w:szCs w:val="24"/>
        </w:rPr>
      </w:pPr>
      <w:r w:rsidRPr="00176DC0">
        <w:rPr>
          <w:rFonts w:ascii="Times New Roman" w:eastAsia="Calibri" w:hAnsi="Times New Roman" w:cs="Times New Roman"/>
          <w:sz w:val="24"/>
          <w:szCs w:val="24"/>
        </w:rPr>
        <w:t>Concursul și Festivalul George Enescu, organizate de Artexim, sunt inițiative culturale ale Guvernului României. Festivalul se află sub înaltul patronaj al Președintelui României.</w:t>
      </w: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sz w:val="24"/>
          <w:szCs w:val="24"/>
        </w:rPr>
      </w:pPr>
      <w:r w:rsidRPr="00176DC0">
        <w:rPr>
          <w:rFonts w:ascii="Times New Roman" w:eastAsia="Calibri" w:hAnsi="Times New Roman" w:cs="Times New Roman"/>
          <w:sz w:val="24"/>
          <w:szCs w:val="24"/>
        </w:rPr>
        <w:t>Participarea publicului la sediul ICR Stockholm (Skeppsbron 20), la concertele transmise din Festivalul George Enescu, în perioada 28 august - 26 septembrie 2021, se face </w:t>
      </w:r>
      <w:r w:rsidRPr="00176DC0">
        <w:rPr>
          <w:rFonts w:ascii="Times New Roman" w:eastAsia="Calibri" w:hAnsi="Times New Roman" w:cs="Times New Roman"/>
          <w:b/>
          <w:bCs/>
          <w:sz w:val="24"/>
          <w:szCs w:val="24"/>
        </w:rPr>
        <w:t>doar în limita locurilor disponibile</w:t>
      </w:r>
      <w:r w:rsidRPr="00176DC0">
        <w:rPr>
          <w:rFonts w:ascii="Times New Roman" w:eastAsia="Calibri" w:hAnsi="Times New Roman" w:cs="Times New Roman"/>
          <w:sz w:val="24"/>
          <w:szCs w:val="24"/>
        </w:rPr>
        <w:t>, </w:t>
      </w:r>
      <w:r w:rsidRPr="00176DC0">
        <w:rPr>
          <w:rFonts w:ascii="Times New Roman" w:eastAsia="Calibri" w:hAnsi="Times New Roman" w:cs="Times New Roman"/>
          <w:b/>
          <w:bCs/>
          <w:sz w:val="24"/>
          <w:szCs w:val="24"/>
        </w:rPr>
        <w:t>numai pe bază de rezervare,</w:t>
      </w:r>
      <w:r w:rsidRPr="00176DC0">
        <w:rPr>
          <w:rFonts w:ascii="Times New Roman" w:eastAsia="Calibri" w:hAnsi="Times New Roman" w:cs="Times New Roman"/>
          <w:sz w:val="24"/>
          <w:szCs w:val="24"/>
        </w:rPr>
        <w:t> la adresa de email: </w:t>
      </w:r>
      <w:hyperlink r:id="rId11" w:history="1">
        <w:r w:rsidRPr="00176DC0">
          <w:rPr>
            <w:rFonts w:ascii="Times New Roman" w:eastAsia="Calibri" w:hAnsi="Times New Roman" w:cs="Times New Roman"/>
            <w:sz w:val="24"/>
            <w:szCs w:val="24"/>
            <w:u w:val="single"/>
          </w:rPr>
          <w:t>simona.chitan@rkis.se</w:t>
        </w:r>
      </w:hyperlink>
      <w:r w:rsidRPr="00176DC0">
        <w:rPr>
          <w:rFonts w:ascii="Times New Roman" w:eastAsia="Calibri" w:hAnsi="Times New Roman" w:cs="Times New Roman"/>
          <w:sz w:val="24"/>
          <w:szCs w:val="24"/>
        </w:rPr>
        <w:t>.</w:t>
      </w: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sz w:val="24"/>
          <w:szCs w:val="24"/>
        </w:rPr>
      </w:pPr>
      <w:r w:rsidRPr="00176DC0">
        <w:rPr>
          <w:rFonts w:ascii="Times New Roman" w:eastAsia="Calibri" w:hAnsi="Times New Roman" w:cs="Times New Roman"/>
          <w:b/>
          <w:bCs/>
          <w:sz w:val="24"/>
          <w:szCs w:val="24"/>
        </w:rPr>
        <w:t>Obs.: Purtarea măştii este obligatorie. ICR Stockholm va pune la dispoziţia publicului măşti şi dezinfectant şi va respecta regulile de distanţare socială.</w:t>
      </w: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sz w:val="24"/>
          <w:szCs w:val="24"/>
        </w:rPr>
      </w:pPr>
      <w:r w:rsidRPr="00176DC0">
        <w:rPr>
          <w:rFonts w:ascii="Times New Roman" w:eastAsia="Calibri" w:hAnsi="Times New Roman" w:cs="Times New Roman"/>
          <w:i/>
          <w:iCs/>
          <w:sz w:val="24"/>
          <w:szCs w:val="24"/>
        </w:rPr>
        <w:t>Festivalul Enescu 2021 oferă acces la concertele sale și în varianta online, pentru publicul din întreaga lume, în sistem pay-per-view.</w:t>
      </w: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i/>
          <w:iCs/>
          <w:sz w:val="24"/>
          <w:szCs w:val="24"/>
          <w:shd w:val="clear" w:color="auto" w:fill="FFFFFF"/>
        </w:rPr>
      </w:pPr>
      <w:r w:rsidRPr="00176DC0">
        <w:rPr>
          <w:rFonts w:ascii="Times New Roman" w:eastAsia="Calibri" w:hAnsi="Times New Roman" w:cs="Times New Roman"/>
          <w:i/>
          <w:iCs/>
          <w:sz w:val="24"/>
          <w:szCs w:val="24"/>
          <w:shd w:val="clear" w:color="auto" w:fill="FFFFFF"/>
        </w:rPr>
        <w:t>Informații despre programul Festivalului George Enescu pot fi găsite </w:t>
      </w:r>
      <w:hyperlink r:id="rId12" w:history="1">
        <w:r w:rsidRPr="00176DC0">
          <w:rPr>
            <w:rFonts w:ascii="Times New Roman" w:eastAsia="Calibri" w:hAnsi="Times New Roman" w:cs="Times New Roman"/>
            <w:i/>
            <w:iCs/>
            <w:sz w:val="24"/>
            <w:szCs w:val="24"/>
            <w:u w:val="single"/>
            <w:shd w:val="clear" w:color="auto" w:fill="FFFFFF"/>
          </w:rPr>
          <w:t>aici</w:t>
        </w:r>
      </w:hyperlink>
      <w:r w:rsidRPr="00176DC0">
        <w:rPr>
          <w:rFonts w:ascii="Times New Roman" w:eastAsia="Calibri" w:hAnsi="Times New Roman" w:cs="Times New Roman"/>
          <w:i/>
          <w:iCs/>
          <w:sz w:val="24"/>
          <w:szCs w:val="24"/>
          <w:shd w:val="clear" w:color="auto" w:fill="FFFFFF"/>
        </w:rPr>
        <w:t>, iar despre bilete </w:t>
      </w:r>
      <w:hyperlink r:id="rId13" w:history="1">
        <w:r w:rsidRPr="00176DC0">
          <w:rPr>
            <w:rFonts w:ascii="Times New Roman" w:eastAsia="Calibri" w:hAnsi="Times New Roman" w:cs="Times New Roman"/>
            <w:i/>
            <w:iCs/>
            <w:sz w:val="24"/>
            <w:szCs w:val="24"/>
            <w:u w:val="single"/>
            <w:shd w:val="clear" w:color="auto" w:fill="FFFFFF"/>
          </w:rPr>
          <w:t>aici</w:t>
        </w:r>
      </w:hyperlink>
      <w:r w:rsidRPr="00176DC0">
        <w:rPr>
          <w:rFonts w:ascii="Times New Roman" w:eastAsia="Calibri" w:hAnsi="Times New Roman" w:cs="Times New Roman"/>
          <w:i/>
          <w:iCs/>
          <w:sz w:val="24"/>
          <w:szCs w:val="24"/>
          <w:shd w:val="clear" w:color="auto" w:fill="FFFFFF"/>
        </w:rPr>
        <w:t>.</w:t>
      </w: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b/>
          <w:bCs/>
          <w:sz w:val="24"/>
          <w:szCs w:val="24"/>
        </w:rPr>
      </w:pP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b/>
          <w:bCs/>
          <w:sz w:val="24"/>
          <w:szCs w:val="24"/>
        </w:rPr>
      </w:pP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b/>
          <w:bCs/>
          <w:sz w:val="24"/>
          <w:szCs w:val="24"/>
        </w:rPr>
      </w:pP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b/>
          <w:bCs/>
          <w:sz w:val="24"/>
          <w:szCs w:val="24"/>
        </w:rPr>
      </w:pP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b/>
          <w:bCs/>
          <w:sz w:val="24"/>
          <w:szCs w:val="24"/>
        </w:rPr>
      </w:pPr>
    </w:p>
    <w:p w:rsidR="00642D70" w:rsidRPr="00176DC0" w:rsidRDefault="00642D70" w:rsidP="00176DC0">
      <w:pPr>
        <w:shd w:val="clear" w:color="auto" w:fill="FFFFFF"/>
        <w:spacing w:before="100" w:beforeAutospacing="1" w:after="100" w:afterAutospacing="1"/>
        <w:jc w:val="both"/>
        <w:rPr>
          <w:rFonts w:ascii="Times New Roman" w:eastAsia="Calibri" w:hAnsi="Times New Roman" w:cs="Times New Roman"/>
          <w:b/>
          <w:bCs/>
          <w:sz w:val="24"/>
          <w:szCs w:val="24"/>
        </w:rPr>
      </w:pPr>
    </w:p>
    <w:p w:rsidR="00642D70" w:rsidRPr="00176DC0" w:rsidRDefault="00642D70" w:rsidP="00176DC0">
      <w:pPr>
        <w:spacing w:before="100" w:beforeAutospacing="1" w:after="100" w:afterAutospacing="1"/>
        <w:jc w:val="both"/>
        <w:rPr>
          <w:rFonts w:ascii="Times New Roman" w:eastAsia="Calibri" w:hAnsi="Times New Roman" w:cs="Times New Roman"/>
          <w:sz w:val="24"/>
          <w:szCs w:val="24"/>
        </w:rPr>
      </w:pPr>
    </w:p>
    <w:p w:rsidR="00034202" w:rsidRPr="00176DC0" w:rsidRDefault="00034202" w:rsidP="00176DC0">
      <w:pPr>
        <w:jc w:val="both"/>
        <w:rPr>
          <w:rFonts w:ascii="Times New Roman" w:hAnsi="Times New Roman" w:cs="Times New Roman"/>
          <w:lang w:val="ro-RO"/>
        </w:rPr>
      </w:pPr>
    </w:p>
    <w:p w:rsidR="00034202" w:rsidRPr="00176DC0" w:rsidRDefault="00034202" w:rsidP="00176DC0">
      <w:pPr>
        <w:jc w:val="both"/>
        <w:rPr>
          <w:rFonts w:ascii="Times New Roman" w:hAnsi="Times New Roman" w:cs="Times New Roman"/>
          <w:lang w:val="ro-RO"/>
        </w:rPr>
      </w:pPr>
    </w:p>
    <w:p w:rsidR="00034202" w:rsidRPr="00176DC0" w:rsidRDefault="00034202" w:rsidP="00176DC0">
      <w:pPr>
        <w:jc w:val="both"/>
        <w:rPr>
          <w:rFonts w:ascii="Times New Roman" w:hAnsi="Times New Roman" w:cs="Times New Roman"/>
          <w:lang w:val="ro-RO"/>
        </w:rPr>
      </w:pPr>
    </w:p>
    <w:p w:rsidR="00034202" w:rsidRPr="00176DC0" w:rsidRDefault="00034202" w:rsidP="00176DC0">
      <w:pPr>
        <w:jc w:val="both"/>
        <w:rPr>
          <w:rFonts w:ascii="Times New Roman" w:hAnsi="Times New Roman" w:cs="Times New Roman"/>
          <w:lang w:val="ro-RO"/>
        </w:rPr>
      </w:pPr>
    </w:p>
    <w:p w:rsidR="00034202" w:rsidRPr="00176DC0" w:rsidRDefault="00034202" w:rsidP="00176DC0">
      <w:pPr>
        <w:jc w:val="both"/>
        <w:rPr>
          <w:rFonts w:ascii="Times New Roman" w:hAnsi="Times New Roman" w:cs="Times New Roman"/>
          <w:lang w:val="ro-RO"/>
        </w:rPr>
      </w:pPr>
    </w:p>
    <w:p w:rsidR="00034202" w:rsidRPr="00176DC0" w:rsidRDefault="00034202" w:rsidP="00176DC0">
      <w:pPr>
        <w:jc w:val="both"/>
        <w:rPr>
          <w:rFonts w:ascii="Times New Roman" w:hAnsi="Times New Roman" w:cs="Times New Roman"/>
          <w:lang w:val="ro-RO"/>
        </w:rPr>
      </w:pPr>
    </w:p>
    <w:p w:rsidR="00034202" w:rsidRPr="00176DC0" w:rsidRDefault="00034202" w:rsidP="00176DC0">
      <w:pPr>
        <w:jc w:val="both"/>
        <w:rPr>
          <w:rFonts w:ascii="Times New Roman" w:hAnsi="Times New Roman" w:cs="Times New Roman"/>
          <w:lang w:val="ro-RO"/>
        </w:rPr>
      </w:pPr>
    </w:p>
    <w:p w:rsidR="00034202" w:rsidRPr="00176DC0" w:rsidRDefault="00CF78E0" w:rsidP="00176DC0">
      <w:pPr>
        <w:tabs>
          <w:tab w:val="left" w:pos="5319"/>
        </w:tabs>
        <w:jc w:val="both"/>
        <w:rPr>
          <w:rFonts w:ascii="Times New Roman" w:hAnsi="Times New Roman" w:cs="Times New Roman"/>
          <w:lang w:val="ro-RO"/>
        </w:rPr>
      </w:pPr>
      <w:r w:rsidRPr="00176DC0">
        <w:rPr>
          <w:rFonts w:ascii="Times New Roman" w:hAnsi="Times New Roman" w:cs="Times New Roman"/>
          <w:lang w:val="ro-RO"/>
        </w:rPr>
        <w:tab/>
      </w:r>
    </w:p>
    <w:sectPr w:rsidR="00034202" w:rsidRPr="00176DC0" w:rsidSect="00CF78E0">
      <w:headerReference w:type="default" r:id="rId14"/>
      <w:footerReference w:type="default" r:id="rId15"/>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28" w:rsidRDefault="00A01928" w:rsidP="00856237">
      <w:pPr>
        <w:spacing w:after="0" w:line="240" w:lineRule="auto"/>
      </w:pPr>
      <w:r>
        <w:separator/>
      </w:r>
    </w:p>
  </w:endnote>
  <w:endnote w:type="continuationSeparator" w:id="0">
    <w:p w:rsidR="00A01928" w:rsidRDefault="00A01928"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176DC0">
              <w:rPr>
                <w:bCs/>
                <w:noProof/>
              </w:rPr>
              <w:t>2</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176DC0">
              <w:rPr>
                <w:bCs/>
                <w:noProof/>
              </w:rPr>
              <w:t>3</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28" w:rsidRDefault="00A01928" w:rsidP="00856237">
      <w:pPr>
        <w:spacing w:after="0" w:line="240" w:lineRule="auto"/>
      </w:pPr>
      <w:r>
        <w:separator/>
      </w:r>
    </w:p>
  </w:footnote>
  <w:footnote w:type="continuationSeparator" w:id="0">
    <w:p w:rsidR="00A01928" w:rsidRDefault="00A01928"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6DC0"/>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0018"/>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62BB0"/>
    <w:rsid w:val="00596ABD"/>
    <w:rsid w:val="005A12A5"/>
    <w:rsid w:val="005B10B9"/>
    <w:rsid w:val="005C616C"/>
    <w:rsid w:val="00605E1C"/>
    <w:rsid w:val="006068A9"/>
    <w:rsid w:val="00615403"/>
    <w:rsid w:val="00617052"/>
    <w:rsid w:val="00617ED4"/>
    <w:rsid w:val="00637134"/>
    <w:rsid w:val="006421A1"/>
    <w:rsid w:val="00642D70"/>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27818"/>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01928"/>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81CD8"/>
    <w:rsid w:val="00F96362"/>
    <w:rsid w:val="00FA264B"/>
    <w:rsid w:val="00FC7636"/>
    <w:rsid w:val="00FE18CF"/>
    <w:rsid w:val="00FE633B"/>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stivalenescu.ro/festival-2021/bilet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estivalenescu.ro/festival-2021/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a.chitan@rki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t.ly/3sR6zIg" TargetMode="External"/><Relationship Id="rId4" Type="http://schemas.microsoft.com/office/2007/relationships/stylesWithEffects" Target="stylesWithEffects.xml"/><Relationship Id="rId9" Type="http://schemas.openxmlformats.org/officeDocument/2006/relationships/hyperlink" Target="https://www.youtube.com/watch?v=66iGxbaA5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C94E-8F1C-45E3-96E9-7DD9AB43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4</cp:revision>
  <cp:lastPrinted>2020-06-16T13:41:00Z</cp:lastPrinted>
  <dcterms:created xsi:type="dcterms:W3CDTF">2021-08-27T11:19:00Z</dcterms:created>
  <dcterms:modified xsi:type="dcterms:W3CDTF">2021-08-31T15:04:00Z</dcterms:modified>
</cp:coreProperties>
</file>