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0" w:rsidRPr="003954F0" w:rsidRDefault="003A1305" w:rsidP="00E94CB6">
      <w:pPr>
        <w:shd w:val="clear" w:color="auto" w:fill="FFFFFF"/>
        <w:spacing w:after="30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.75pt">
            <v:imagedata r:id="rId6" o:title="antet ICR"/>
          </v:shape>
        </w:pict>
      </w:r>
    </w:p>
    <w:p w:rsidR="003954F0" w:rsidRPr="003A1305" w:rsidRDefault="003954F0" w:rsidP="00E667B0">
      <w:pPr>
        <w:shd w:val="clear" w:color="auto" w:fill="FFFFFF"/>
        <w:spacing w:after="300" w:line="36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fr-FR"/>
        </w:rPr>
      </w:pPr>
      <w:r w:rsidRPr="003A130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                                                             </w:t>
      </w:r>
      <w:r w:rsidR="00941C72" w:rsidRPr="003A130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                                              </w:t>
      </w:r>
      <w:r w:rsidRPr="003A130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r w:rsidR="009D5EA7" w:rsidRPr="003A1305">
        <w:rPr>
          <w:rFonts w:ascii="Times New Roman" w:hAnsi="Times New Roman"/>
          <w:b/>
          <w:bCs/>
          <w:iCs/>
          <w:sz w:val="24"/>
          <w:szCs w:val="24"/>
          <w:lang w:val="fr-FR"/>
        </w:rPr>
        <w:t>7</w:t>
      </w:r>
      <w:r w:rsidR="00EF1F83" w:rsidRPr="003A1305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martie</w:t>
      </w:r>
      <w:r w:rsidRPr="003A1305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2018</w:t>
      </w:r>
    </w:p>
    <w:p w:rsidR="00EF1F83" w:rsidRDefault="00EF1F83" w:rsidP="003A130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r w:rsidRPr="003A1305">
        <w:rPr>
          <w:rFonts w:ascii="Times New Roman" w:hAnsi="Times New Roman"/>
          <w:b/>
          <w:sz w:val="24"/>
          <w:szCs w:val="24"/>
          <w:lang w:val="fr-FR"/>
        </w:rPr>
        <w:t xml:space="preserve">100 de ani </w:t>
      </w:r>
      <w:proofErr w:type="gramStart"/>
      <w:r w:rsidRPr="003A1305">
        <w:rPr>
          <w:rFonts w:ascii="Times New Roman" w:hAnsi="Times New Roman"/>
          <w:b/>
          <w:sz w:val="24"/>
          <w:szCs w:val="24"/>
          <w:lang w:val="fr-FR"/>
        </w:rPr>
        <w:t>de inventic</w:t>
      </w:r>
      <w:r w:rsidRPr="00195788">
        <w:rPr>
          <w:rFonts w:ascii="Times New Roman" w:hAnsi="Times New Roman"/>
          <w:b/>
          <w:sz w:val="24"/>
          <w:szCs w:val="24"/>
          <w:lang w:val="ro-RO"/>
        </w:rPr>
        <w:t>ă</w:t>
      </w:r>
      <w:proofErr w:type="gramEnd"/>
      <w:r w:rsidRPr="00195788">
        <w:rPr>
          <w:rFonts w:ascii="Times New Roman" w:hAnsi="Times New Roman"/>
          <w:b/>
          <w:sz w:val="24"/>
          <w:szCs w:val="24"/>
          <w:lang w:val="ro-RO"/>
        </w:rPr>
        <w:t xml:space="preserve"> românească</w:t>
      </w:r>
    </w:p>
    <w:bookmarkEnd w:id="0"/>
    <w:p w:rsidR="00195788" w:rsidRPr="00195788" w:rsidRDefault="00195788" w:rsidP="0019578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804C78" w:rsidRDefault="006664A6" w:rsidP="00F950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195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Insti</w:t>
      </w:r>
      <w:r w:rsidR="00C7415D" w:rsidRPr="00195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tutul Cultural Român</w:t>
      </w:r>
      <w:r w:rsidR="00804C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(ICR)</w:t>
      </w:r>
      <w:r w:rsidR="00C7415D"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și</w:t>
      </w:r>
      <w:r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195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Universitatea </w:t>
      </w:r>
      <w:r w:rsidR="00C7415D" w:rsidRPr="00195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Politehnic</w:t>
      </w:r>
      <w:r w:rsidR="00A051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a</w:t>
      </w:r>
      <w:r w:rsidR="00C7415D" w:rsidRPr="00195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804C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din </w:t>
      </w:r>
      <w:r w:rsidR="00C7415D" w:rsidRPr="00195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București</w:t>
      </w:r>
      <w:r w:rsidR="00804C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(UPB)</w:t>
      </w:r>
      <w:r w:rsidR="00C7415D"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organizează</w:t>
      </w:r>
      <w:r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C7415D" w:rsidRPr="000A1E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luni, 12 martie, </w:t>
      </w:r>
      <w:r w:rsidR="00804C78"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evenimentul  </w:t>
      </w:r>
      <w:r w:rsidR="00804C78" w:rsidRPr="00804C7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o-RO"/>
        </w:rPr>
        <w:t>„100 de ani de inventică româneacă”,</w:t>
      </w:r>
      <w:r w:rsidR="00804C78"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care se înscrie în seria de manifestări dedicate celebrării Centenarului Marii Uniri.</w:t>
      </w:r>
    </w:p>
    <w:p w:rsidR="006664A6" w:rsidRDefault="00804C78" w:rsidP="00F95026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804C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Evenimentul va avea loc în Amfiteatrul AN 010 ”Radu Voinea” – clădirea</w:t>
      </w:r>
      <w:r w:rsidR="00CB3C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Rectoratului UPB începând cu</w:t>
      </w:r>
      <w:r w:rsidRPr="00804C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ora 17:00.</w:t>
      </w:r>
      <w:r w:rsidR="00C7415D" w:rsidRPr="00804C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:rsidR="00E667B0" w:rsidRDefault="00804C78" w:rsidP="00F950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Manifestările se vor afla și sub egida aniversării </w:t>
      </w:r>
      <w:r w:rsid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de căre UPB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200 de ani de la primele cursuri de inginerie din România, cursuri or</w:t>
      </w:r>
      <w:r w:rsidR="00CB3C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ganizate de către Gheorghe Lazăr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, în 1818, pe lăngă mânăstirea Sfântu Sava din București și</w:t>
      </w:r>
      <w:r w:rsidR="007B4B79"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5198D"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or</w:t>
      </w:r>
      <w:r w:rsidR="0075198D"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cuprinde</w:t>
      </w:r>
      <w:r w:rsid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:</w:t>
      </w:r>
    </w:p>
    <w:p w:rsidR="00E667B0" w:rsidRDefault="0075198D" w:rsidP="00E667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prezentarea</w:t>
      </w:r>
      <w:r w:rsidR="006664A6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volumul </w:t>
      </w:r>
      <w:r w:rsidRPr="00E667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„</w:t>
      </w:r>
      <w:r w:rsidR="006664A6" w:rsidRPr="00E667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100 de inovatori români”,</w:t>
      </w:r>
      <w:r w:rsidR="007B4B79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apărut </w:t>
      </w:r>
      <w:r w:rsidR="00C47C4A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la editura ICR,</w:t>
      </w:r>
      <w:r w:rsidR="006664A6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:rsidR="00E667B0" w:rsidRDefault="006664A6" w:rsidP="00E667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o expoziție de inventică de ultimă generație, cu invenții și inovații realizate de profesori și cercetători </w:t>
      </w:r>
      <w:r w:rsidR="00804C78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din UPB</w:t>
      </w:r>
      <w:r w:rsidR="006D2000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, </w:t>
      </w:r>
    </w:p>
    <w:p w:rsidR="00804C78" w:rsidRPr="00E667B0" w:rsidRDefault="006D2000" w:rsidP="00E667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proiecția a două filme documentare</w:t>
      </w:r>
      <w:r w:rsidR="00FA6C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(producător executiv Mihai Vișinescu)</w:t>
      </w:r>
      <w:r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despre </w:t>
      </w:r>
      <w:r w:rsidR="00A051CA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personalitatea</w:t>
      </w:r>
      <w:r w:rsidR="00CB3C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marcantă</w:t>
      </w:r>
      <w:r w:rsid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a</w:t>
      </w:r>
      <w:r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lui Anghel Saligny și</w:t>
      </w:r>
      <w:r w:rsidR="00A051CA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Nicolae Vasilescu Karpen</w:t>
      </w:r>
      <w:r w:rsidR="00057197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, pionieri ai ingineriei naționale și mondiale, a căror amprentă asupra modernizării României este </w:t>
      </w:r>
      <w:r w:rsid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de necontestat</w:t>
      </w:r>
      <w:r w:rsidR="00057197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.</w:t>
      </w:r>
      <w:r w:rsidR="005D35F4" w:rsidRP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:rsidR="002065E8" w:rsidRPr="00195788" w:rsidRDefault="005D35F4" w:rsidP="00F950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In deschidere vor vorbi </w:t>
      </w:r>
      <w:r w:rsidR="00041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domnul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Mihnea Costoiu, rectorul Unive</w:t>
      </w:r>
      <w:r w:rsidR="00804C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rsității Politehnica </w:t>
      </w:r>
      <w:r w:rsid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din </w:t>
      </w:r>
      <w:r w:rsidR="00804C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București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și</w:t>
      </w:r>
      <w:r w:rsidR="00804C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9C45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doamna Liliana Țuroiu, președintele Institutului Cultural Român. </w:t>
      </w:r>
      <w:r w:rsidR="00A051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Colaboarea dintre Institutul Cultural Român și Universitatea Politehnica </w:t>
      </w:r>
      <w:r w:rsidR="00804C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din București </w:t>
      </w:r>
      <w:r w:rsidR="00A051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 plecat de la premisa că inovația și creativitatea, științifică sau artistică, sunt esențiale în definirea profilului cultural identitar al României. Deschiderea față de o zonă academ</w:t>
      </w:r>
      <w:r w:rsidR="00CB3C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ică, alta decât cea tradițional</w:t>
      </w:r>
      <w:r w:rsidR="00A051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vizată de ICR,</w:t>
      </w:r>
      <w:r w:rsidR="00CB3C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este un demers de apropiere a </w:t>
      </w:r>
      <w:r w:rsidR="002065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un</w:t>
      </w:r>
      <w:r w:rsidR="00CB3C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ui</w:t>
      </w:r>
      <w:r w:rsidR="002065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public mai larg, mai ales în contextul în care arta și tehnologia au deja o tradiție de influențare reciprocă</w:t>
      </w:r>
      <w:r w:rsidR="003627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316120" w:rsidRDefault="00362744" w:rsidP="00F950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3627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„</w:t>
      </w:r>
      <w:r w:rsidR="0075198D" w:rsidRPr="003627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Cartea „100 de inovatori români”</w:t>
      </w:r>
      <w:r w:rsidRPr="003627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5198D" w:rsidRPr="003627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este o plăcută surp</w:t>
      </w:r>
      <w:r w:rsidR="00CB3C2D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riză. Departe de ariditatea </w:t>
      </w:r>
      <w:r w:rsidR="0075198D" w:rsidRPr="003627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 unui dicționar </w:t>
      </w:r>
      <w:r w:rsidR="0018449F" w:rsidRPr="003627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obișnuit, autorii </w:t>
      </w:r>
      <w:r w:rsidR="00951970" w:rsidRPr="003627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au ales o cale potrivită</w:t>
      </w:r>
      <w:r w:rsidR="00951970" w:rsidRPr="003A130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: cea a unui veritabil spectacol transdisciplinar  al inteligen</w:t>
      </w:r>
      <w:r w:rsidR="00951970" w:rsidRPr="003627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ței și creativității personalităților române sau de origine română, de la literatură la știință, de la tehnică la filozofie, de la estetică la fizică teoretică.”</w:t>
      </w:r>
      <w:r w:rsidR="00951970"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scrie î</w:t>
      </w:r>
      <w:r w:rsidR="008104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n prefața volumului</w:t>
      </w:r>
      <w:r w:rsidR="00951970" w:rsidRPr="001957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Basarab Nicolescu, membru de onoare al Academiei Române.</w:t>
      </w:r>
    </w:p>
    <w:p w:rsidR="00804C78" w:rsidRDefault="00362744" w:rsidP="0036274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lastRenderedPageBreak/>
        <w:t xml:space="preserve">Din volumul </w:t>
      </w:r>
      <w:r w:rsidRPr="003627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„100 de inovatori români”</w:t>
      </w:r>
      <w:r w:rsidR="007D5D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sunt prezentate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publicului 17 </w:t>
      </w:r>
      <w:r w:rsidR="00CB3C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dintre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personalități</w:t>
      </w:r>
      <w:r w:rsidR="00CB3C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le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E667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remarcabile</w:t>
      </w:r>
      <w:r w:rsidR="00804C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care au avut o activitate în strânsă legătură cu istoria Politehnicii</w:t>
      </w:r>
      <w:r w:rsidR="00804C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din București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:</w:t>
      </w:r>
      <w:r w:rsidRPr="003A1305">
        <w:rPr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Anghel Saligny, Nicolae Vasilescu-Karpen, Spiru Haret, Ion Mincu, Gogu Constantinescu, Traian Lalescu, Constantin Budeanu, Simion Stoilow, Aurel Perșu, Mihail Manoilescu, </w:t>
      </w:r>
      <w:r w:rsidRPr="003627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Petre Sergescu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, Alexandru Proca, Elie Carafoli, Costin D. Nenițescu, Ion I. Agârbiceanu, </w:t>
      </w:r>
      <w:r w:rsidRPr="003627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erban Țițeica, </w:t>
      </w:r>
      <w:r w:rsidRPr="003627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Justin Capră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. </w:t>
      </w:r>
    </w:p>
    <w:p w:rsidR="006664A6" w:rsidRPr="003A1305" w:rsidRDefault="00195788" w:rsidP="00F950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r w:rsidRPr="003A13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Expoziția de inventică propune publicului prezentarea unor</w:t>
      </w:r>
      <w:r w:rsidRPr="003A1305">
        <w:rPr>
          <w:rFonts w:ascii="Times New Roman" w:eastAsia="Times New Roman" w:hAnsi="Times New Roman"/>
          <w:sz w:val="24"/>
          <w:szCs w:val="24"/>
          <w:lang w:val="ro-RO"/>
        </w:rPr>
        <w:t xml:space="preserve"> dispozitive medicale destinate neurochirurgiei (implanturi și grefe pentru cranioplastie), echipamente pentru </w:t>
      </w:r>
      <w:r w:rsidR="000A1E3D" w:rsidRPr="003A1305">
        <w:rPr>
          <w:rFonts w:ascii="Times New Roman" w:eastAsia="Times New Roman" w:hAnsi="Times New Roman"/>
          <w:sz w:val="24"/>
          <w:szCs w:val="24"/>
          <w:lang w:val="ro-RO"/>
        </w:rPr>
        <w:t xml:space="preserve">industria chimică </w:t>
      </w:r>
      <w:r w:rsidRPr="003A1305">
        <w:rPr>
          <w:rFonts w:ascii="Times New Roman" w:eastAsia="Times New Roman" w:hAnsi="Times New Roman"/>
          <w:sz w:val="24"/>
          <w:szCs w:val="24"/>
          <w:lang w:val="ro-RO"/>
        </w:rPr>
        <w:t xml:space="preserve"> dar și lucrarea „Invențiile, tezaurul României” realizată de </w:t>
      </w:r>
      <w:r w:rsidR="000A1E3D" w:rsidRPr="003A1305">
        <w:rPr>
          <w:rFonts w:ascii="Times New Roman" w:eastAsia="Times New Roman" w:hAnsi="Times New Roman"/>
          <w:sz w:val="24"/>
          <w:szCs w:val="24"/>
          <w:lang w:val="ro-RO"/>
        </w:rPr>
        <w:t>Forumul Inventatorilor Români.</w:t>
      </w:r>
      <w:r w:rsidR="002065E8" w:rsidRPr="003A13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065E8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Sunt prezentate </w:t>
      </w:r>
      <w:r w:rsidR="00362744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și </w:t>
      </w:r>
      <w:r w:rsidR="002065E8" w:rsidRPr="003A1305">
        <w:rPr>
          <w:rFonts w:ascii="Times New Roman" w:eastAsia="Times New Roman" w:hAnsi="Times New Roman"/>
          <w:sz w:val="24"/>
          <w:szCs w:val="24"/>
          <w:lang w:val="fr-FR"/>
        </w:rPr>
        <w:t>inovații</w:t>
      </w:r>
      <w:r w:rsidR="00041EAA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 premiate</w:t>
      </w:r>
      <w:r w:rsidR="002065E8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 cu care Universitatea Politehnica </w:t>
      </w:r>
      <w:proofErr w:type="gramStart"/>
      <w:r w:rsidR="002065E8" w:rsidRPr="003A1305"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gramEnd"/>
      <w:r w:rsidR="002065E8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 participat la </w:t>
      </w:r>
      <w:r w:rsidR="00316120" w:rsidRPr="003A1305">
        <w:rPr>
          <w:rFonts w:ascii="Times New Roman" w:eastAsia="Times New Roman" w:hAnsi="Times New Roman"/>
          <w:sz w:val="24"/>
          <w:szCs w:val="24"/>
          <w:lang w:val="fr-FR"/>
        </w:rPr>
        <w:t>S</w:t>
      </w:r>
      <w:r w:rsidR="002065E8" w:rsidRPr="003A1305">
        <w:rPr>
          <w:rFonts w:ascii="Times New Roman" w:eastAsia="Times New Roman" w:hAnsi="Times New Roman"/>
          <w:sz w:val="24"/>
          <w:szCs w:val="24"/>
          <w:lang w:val="fr-FR"/>
        </w:rPr>
        <w:t>alonul</w:t>
      </w:r>
      <w:r w:rsidR="00316120" w:rsidRPr="003A1305">
        <w:rPr>
          <w:rFonts w:ascii="Times New Roman" w:eastAsia="Times New Roman" w:hAnsi="Times New Roman"/>
          <w:sz w:val="24"/>
          <w:szCs w:val="24"/>
          <w:lang w:val="fr-FR"/>
        </w:rPr>
        <w:t>ui de invenții</w:t>
      </w:r>
      <w:r w:rsidR="002065E8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 de la Bankok</w:t>
      </w:r>
      <w:r w:rsidR="00316120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="00362744" w:rsidRPr="003A1305">
        <w:rPr>
          <w:rFonts w:ascii="Times New Roman" w:eastAsia="Times New Roman" w:hAnsi="Times New Roman"/>
          <w:sz w:val="24"/>
          <w:szCs w:val="24"/>
          <w:lang w:val="fr-FR"/>
        </w:rPr>
        <w:t>care</w:t>
      </w:r>
      <w:r w:rsidR="00041EAA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362744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a a avut loc </w:t>
      </w:r>
      <w:r w:rsidR="00316120" w:rsidRPr="003A1305">
        <w:rPr>
          <w:rFonts w:ascii="Times New Roman" w:eastAsia="Times New Roman" w:hAnsi="Times New Roman"/>
          <w:sz w:val="24"/>
          <w:szCs w:val="24"/>
          <w:lang w:val="fr-FR"/>
        </w:rPr>
        <w:t xml:space="preserve">în perioada 1-7 februarie 2018. </w:t>
      </w:r>
    </w:p>
    <w:p w:rsidR="00E94CB6" w:rsidRPr="003A1305" w:rsidRDefault="00E94CB6" w:rsidP="00F95026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E667B0" w:rsidRDefault="003954F0" w:rsidP="00E667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5788">
        <w:rPr>
          <w:rFonts w:ascii="Times New Roman" w:hAnsi="Times New Roman"/>
          <w:color w:val="000000" w:themeColor="text1"/>
          <w:sz w:val="24"/>
          <w:szCs w:val="24"/>
        </w:rPr>
        <w:t xml:space="preserve">Contact: </w:t>
      </w:r>
    </w:p>
    <w:p w:rsidR="00E667B0" w:rsidRDefault="003954F0" w:rsidP="00E667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5788">
        <w:rPr>
          <w:rFonts w:ascii="Times New Roman" w:hAnsi="Times New Roman"/>
          <w:color w:val="000000" w:themeColor="text1"/>
          <w:sz w:val="24"/>
          <w:szCs w:val="24"/>
        </w:rPr>
        <w:t xml:space="preserve">Direcția Comunicare și IT, </w:t>
      </w:r>
    </w:p>
    <w:p w:rsidR="00E667B0" w:rsidRDefault="003954F0" w:rsidP="00E667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5788">
        <w:rPr>
          <w:rFonts w:ascii="Times New Roman" w:hAnsi="Times New Roman"/>
          <w:color w:val="000000" w:themeColor="text1"/>
          <w:sz w:val="24"/>
          <w:szCs w:val="24"/>
        </w:rPr>
        <w:t xml:space="preserve">031 7100 625, </w:t>
      </w:r>
    </w:p>
    <w:p w:rsidR="003954F0" w:rsidRPr="00195788" w:rsidRDefault="003A1305" w:rsidP="00E667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3954F0" w:rsidRPr="00195788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biroul.presa@icr.ro</w:t>
        </w:r>
      </w:hyperlink>
    </w:p>
    <w:p w:rsidR="00E94CB6" w:rsidRPr="003954F0" w:rsidRDefault="00E94CB6" w:rsidP="00F95026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</w:pPr>
    </w:p>
    <w:p w:rsidR="00241C2A" w:rsidRPr="003954F0" w:rsidRDefault="00241C2A" w:rsidP="00F95026">
      <w:pPr>
        <w:jc w:val="both"/>
        <w:rPr>
          <w:sz w:val="24"/>
          <w:szCs w:val="24"/>
        </w:rPr>
      </w:pPr>
    </w:p>
    <w:sectPr w:rsidR="00241C2A" w:rsidRPr="003954F0" w:rsidSect="00804C7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F82"/>
    <w:multiLevelType w:val="hybridMultilevel"/>
    <w:tmpl w:val="4FBC3802"/>
    <w:lvl w:ilvl="0" w:tplc="F5F0AC02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0A96"/>
    <w:multiLevelType w:val="hybridMultilevel"/>
    <w:tmpl w:val="953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B6"/>
    <w:rsid w:val="00041EAA"/>
    <w:rsid w:val="00057197"/>
    <w:rsid w:val="000A1E3D"/>
    <w:rsid w:val="0018449F"/>
    <w:rsid w:val="00195788"/>
    <w:rsid w:val="002065E8"/>
    <w:rsid w:val="00241C2A"/>
    <w:rsid w:val="00316120"/>
    <w:rsid w:val="00362744"/>
    <w:rsid w:val="0037354F"/>
    <w:rsid w:val="00384201"/>
    <w:rsid w:val="003954F0"/>
    <w:rsid w:val="003A1305"/>
    <w:rsid w:val="004414DA"/>
    <w:rsid w:val="005D35F4"/>
    <w:rsid w:val="006664A6"/>
    <w:rsid w:val="006D2000"/>
    <w:rsid w:val="0075198D"/>
    <w:rsid w:val="007878A6"/>
    <w:rsid w:val="007B4B79"/>
    <w:rsid w:val="007D5DA1"/>
    <w:rsid w:val="00804C78"/>
    <w:rsid w:val="00810491"/>
    <w:rsid w:val="008E50D3"/>
    <w:rsid w:val="00941C72"/>
    <w:rsid w:val="00951970"/>
    <w:rsid w:val="009C452D"/>
    <w:rsid w:val="009D5EA7"/>
    <w:rsid w:val="00A051CA"/>
    <w:rsid w:val="00AE0B63"/>
    <w:rsid w:val="00B67182"/>
    <w:rsid w:val="00C47C4A"/>
    <w:rsid w:val="00C7415D"/>
    <w:rsid w:val="00CB3C2D"/>
    <w:rsid w:val="00DA4798"/>
    <w:rsid w:val="00E667B0"/>
    <w:rsid w:val="00E94CB6"/>
    <w:rsid w:val="00EF1F83"/>
    <w:rsid w:val="00F95026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4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954F0"/>
    <w:rPr>
      <w:strike w:val="0"/>
      <w:dstrike w:val="0"/>
      <w:color w:val="488DC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6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4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954F0"/>
    <w:rPr>
      <w:strike w:val="0"/>
      <w:dstrike w:val="0"/>
      <w:color w:val="488DC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6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roul.presa@ic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David</dc:creator>
  <cp:lastModifiedBy>Madalina Dolcescu</cp:lastModifiedBy>
  <cp:revision>2</cp:revision>
  <dcterms:created xsi:type="dcterms:W3CDTF">2018-03-19T16:16:00Z</dcterms:created>
  <dcterms:modified xsi:type="dcterms:W3CDTF">2018-03-19T16:16:00Z</dcterms:modified>
</cp:coreProperties>
</file>