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53" w:rsidRDefault="008A6453" w:rsidP="00053645">
      <w:pPr>
        <w:jc w:val="center"/>
        <w:rPr>
          <w:sz w:val="32"/>
          <w:szCs w:val="32"/>
        </w:rPr>
      </w:pPr>
    </w:p>
    <w:p w:rsidR="008A6453" w:rsidRDefault="008A6453" w:rsidP="008A6453">
      <w:pPr>
        <w:rPr>
          <w:rStyle w:val="Emphasis"/>
          <w:i w:val="0"/>
          <w:sz w:val="32"/>
          <w:szCs w:val="32"/>
        </w:rPr>
      </w:pPr>
      <w:r>
        <w:rPr>
          <w:sz w:val="36"/>
          <w:szCs w:val="36"/>
        </w:rPr>
        <w:t>Ense</w:t>
      </w:r>
      <w:r w:rsidRPr="00A26815">
        <w:rPr>
          <w:sz w:val="36"/>
          <w:szCs w:val="36"/>
        </w:rPr>
        <w:t xml:space="preserve">mble </w:t>
      </w:r>
      <w:r w:rsidRPr="00991018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devotioM</w:t>
      </w:r>
      <w:r w:rsidRPr="00991018">
        <w:rPr>
          <w:color w:val="FF0000"/>
          <w:sz w:val="40"/>
          <w:szCs w:val="40"/>
        </w:rPr>
        <w:t>oderna - Bucharest</w:t>
      </w:r>
      <w:r w:rsidRPr="00A26815">
        <w:rPr>
          <w:sz w:val="36"/>
          <w:szCs w:val="36"/>
        </w:rPr>
        <w:t xml:space="preserve"> at the International Revew of Composers, </w:t>
      </w:r>
      <w:r w:rsidR="000B7025">
        <w:rPr>
          <w:sz w:val="36"/>
          <w:szCs w:val="36"/>
        </w:rPr>
        <w:t xml:space="preserve">MUSIC </w:t>
      </w:r>
      <w:r>
        <w:rPr>
          <w:rStyle w:val="st"/>
          <w:sz w:val="32"/>
          <w:szCs w:val="32"/>
        </w:rPr>
        <w:t>-</w:t>
      </w:r>
      <w:r w:rsidRPr="00A26815">
        <w:rPr>
          <w:rStyle w:val="st"/>
          <w:sz w:val="32"/>
          <w:szCs w:val="32"/>
        </w:rPr>
        <w:t xml:space="preserve"> </w:t>
      </w:r>
      <w:r>
        <w:rPr>
          <w:rStyle w:val="Emphasis"/>
          <w:i w:val="0"/>
          <w:sz w:val="32"/>
          <w:szCs w:val="32"/>
        </w:rPr>
        <w:t>Belgrad</w:t>
      </w:r>
      <w:r w:rsidRPr="00A26815">
        <w:rPr>
          <w:rStyle w:val="st"/>
          <w:i/>
          <w:sz w:val="32"/>
          <w:szCs w:val="32"/>
        </w:rPr>
        <w:t>,</w:t>
      </w:r>
      <w:r w:rsidR="00FB20E6">
        <w:rPr>
          <w:rStyle w:val="st"/>
          <w:sz w:val="32"/>
          <w:szCs w:val="32"/>
        </w:rPr>
        <w:t xml:space="preserve"> September </w:t>
      </w:r>
      <w:r w:rsidRPr="00003228">
        <w:rPr>
          <w:rStyle w:val="st"/>
          <w:sz w:val="32"/>
          <w:szCs w:val="32"/>
        </w:rPr>
        <w:t>2</w:t>
      </w:r>
      <w:r w:rsidR="00FB20E6" w:rsidRPr="00003228">
        <w:rPr>
          <w:rStyle w:val="st"/>
          <w:sz w:val="32"/>
          <w:szCs w:val="32"/>
        </w:rPr>
        <w:t>6th</w:t>
      </w:r>
      <w:r w:rsidRPr="00A26815">
        <w:rPr>
          <w:rStyle w:val="st"/>
          <w:sz w:val="32"/>
          <w:szCs w:val="32"/>
        </w:rPr>
        <w:t xml:space="preserve">, </w:t>
      </w:r>
      <w:r w:rsidR="00FB20E6">
        <w:rPr>
          <w:rStyle w:val="Emphasis"/>
          <w:i w:val="0"/>
          <w:sz w:val="32"/>
          <w:szCs w:val="32"/>
        </w:rPr>
        <w:t>2015</w:t>
      </w:r>
    </w:p>
    <w:p w:rsidR="00BE3CAC" w:rsidRDefault="00BE3CAC" w:rsidP="00BE3CAC">
      <w:pPr>
        <w:rPr>
          <w:rStyle w:val="Emphasis"/>
          <w:b/>
          <w:i w:val="0"/>
          <w:color w:val="808080" w:themeColor="background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E3CAC" w:rsidRDefault="00BE3CAC" w:rsidP="00BE3CAC">
      <w:pPr>
        <w:rPr>
          <w:rStyle w:val="Emphasis"/>
          <w:b/>
          <w:i w:val="0"/>
          <w:color w:val="808080" w:themeColor="background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3228" w:rsidRPr="00003228" w:rsidRDefault="00003228" w:rsidP="00BE3CAC">
      <w:pPr>
        <w:rPr>
          <w:rStyle w:val="Emphasis"/>
          <w:b/>
          <w:i w:val="0"/>
          <w:color w:val="808080" w:themeColor="background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D1187">
        <w:rPr>
          <w:rStyle w:val="Emphasis"/>
          <w:b/>
          <w:i w:val="0"/>
          <w:color w:val="808080" w:themeColor="background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Romanian and Serbian contemporary works </w:t>
      </w:r>
      <w:r>
        <w:rPr>
          <w:rStyle w:val="Emphasis"/>
          <w:b/>
          <w:i w:val="0"/>
          <w:color w:val="808080" w:themeColor="background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for </w:t>
      </w:r>
      <w:r w:rsidRPr="004D1187">
        <w:rPr>
          <w:rStyle w:val="Emphasis"/>
          <w:b/>
          <w:i w:val="0"/>
          <w:color w:val="808080" w:themeColor="background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flute, clarinet, cello and piano.</w:t>
      </w:r>
      <w:r>
        <w:rPr>
          <w:rStyle w:val="Emphasis"/>
          <w:b/>
          <w:i w:val="0"/>
          <w:color w:val="808080" w:themeColor="background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8A6453" w:rsidRDefault="008A6453" w:rsidP="008A6453">
      <w:pPr>
        <w:rPr>
          <w:rStyle w:val="Emphasis"/>
          <w:i w:val="0"/>
          <w:sz w:val="32"/>
          <w:szCs w:val="32"/>
        </w:rPr>
      </w:pPr>
    </w:p>
    <w:p w:rsidR="000B7025" w:rsidRDefault="000B7025" w:rsidP="008A6453">
      <w:pPr>
        <w:rPr>
          <w:rStyle w:val="Emphasis"/>
          <w:i w:val="0"/>
          <w:sz w:val="32"/>
          <w:szCs w:val="32"/>
        </w:rPr>
      </w:pPr>
    </w:p>
    <w:p w:rsidR="00003228" w:rsidRPr="00B75275" w:rsidRDefault="008A6453" w:rsidP="00B75275">
      <w:pPr>
        <w:shd w:val="clear" w:color="auto" w:fill="DDD9C3" w:themeFill="background2" w:themeFillShade="E6"/>
        <w:rPr>
          <w:rStyle w:val="Emphasis"/>
          <w:b/>
          <w:i w:val="0"/>
          <w:color w:val="808080" w:themeColor="background1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3228">
        <w:rPr>
          <w:rStyle w:val="Emphasis"/>
          <w:b/>
          <w:i w:val="0"/>
          <w:color w:val="808080" w:themeColor="background1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PROGRAM</w:t>
      </w:r>
    </w:p>
    <w:p w:rsidR="00003228" w:rsidRPr="00A105CF" w:rsidRDefault="0016757E" w:rsidP="00003228">
      <w:pPr>
        <w:rPr>
          <w:rStyle w:val="Emphasis"/>
          <w:sz w:val="32"/>
          <w:szCs w:val="32"/>
          <w:u w:val="single"/>
        </w:rPr>
      </w:pPr>
      <w:r>
        <w:rPr>
          <w:rStyle w:val="Emphasis"/>
          <w:b/>
          <w:i w:val="0"/>
          <w:sz w:val="32"/>
          <w:szCs w:val="32"/>
          <w:u w:val="single"/>
        </w:rPr>
        <w:t xml:space="preserve">                                 </w:t>
      </w:r>
      <w:r w:rsidR="00721561">
        <w:rPr>
          <w:rStyle w:val="Emphasis"/>
          <w:b/>
          <w:i w:val="0"/>
          <w:sz w:val="32"/>
          <w:szCs w:val="32"/>
          <w:u w:val="single"/>
        </w:rPr>
        <w:t xml:space="preserve"> </w:t>
      </w:r>
      <w:r w:rsidR="00BE3CAC">
        <w:rPr>
          <w:rStyle w:val="Emphasis"/>
          <w:b/>
          <w:i w:val="0"/>
          <w:sz w:val="32"/>
          <w:szCs w:val="32"/>
          <w:u w:val="single"/>
        </w:rPr>
        <w:t xml:space="preserve">     </w:t>
      </w:r>
      <w:r w:rsidR="00A105CF">
        <w:rPr>
          <w:rFonts w:cs="Arial"/>
          <w:sz w:val="32"/>
          <w:szCs w:val="32"/>
          <w:u w:val="single"/>
        </w:rPr>
        <w:t xml:space="preserve">                  </w:t>
      </w:r>
    </w:p>
    <w:p w:rsidR="000B7025" w:rsidRPr="00B75275" w:rsidRDefault="000B7025" w:rsidP="000B7025">
      <w:pPr>
        <w:rPr>
          <w:rStyle w:val="Emphasis"/>
          <w:b/>
          <w:i w:val="0"/>
          <w:sz w:val="32"/>
          <w:szCs w:val="32"/>
        </w:rPr>
      </w:pPr>
      <w:r w:rsidRPr="00B75275">
        <w:rPr>
          <w:rStyle w:val="Emphasis"/>
          <w:b/>
          <w:i w:val="0"/>
          <w:sz w:val="32"/>
          <w:szCs w:val="32"/>
        </w:rPr>
        <w:t>Tiberiu Olah – Sonata for Clarinet</w:t>
      </w:r>
      <w:r>
        <w:rPr>
          <w:rStyle w:val="Emphasis"/>
          <w:b/>
          <w:i w:val="0"/>
          <w:sz w:val="32"/>
          <w:szCs w:val="32"/>
        </w:rPr>
        <w:t xml:space="preserve"> Solo </w:t>
      </w:r>
      <w:r w:rsidRPr="000B7025">
        <w:rPr>
          <w:rStyle w:val="Emphasis"/>
          <w:i w:val="0"/>
          <w:sz w:val="32"/>
          <w:szCs w:val="32"/>
        </w:rPr>
        <w:t>(1963)</w:t>
      </w:r>
      <w:r>
        <w:rPr>
          <w:rStyle w:val="Emphasis"/>
          <w:b/>
          <w:i w:val="0"/>
          <w:sz w:val="32"/>
          <w:szCs w:val="32"/>
        </w:rPr>
        <w:t xml:space="preserve">              </w:t>
      </w:r>
      <w:r w:rsidRPr="00B75275">
        <w:rPr>
          <w:rStyle w:val="Emphasis"/>
          <w:b/>
          <w:i w:val="0"/>
          <w:sz w:val="32"/>
          <w:szCs w:val="32"/>
        </w:rPr>
        <w:t xml:space="preserve">                                             </w:t>
      </w:r>
    </w:p>
    <w:p w:rsidR="000B7025" w:rsidRDefault="000B7025" w:rsidP="00053645">
      <w:pPr>
        <w:rPr>
          <w:rStyle w:val="Emphasis"/>
          <w:b/>
          <w:i w:val="0"/>
          <w:sz w:val="32"/>
          <w:szCs w:val="32"/>
        </w:rPr>
      </w:pPr>
    </w:p>
    <w:p w:rsidR="000B7025" w:rsidRPr="00B75275" w:rsidRDefault="000B7025" w:rsidP="000B7025">
      <w:pPr>
        <w:rPr>
          <w:rStyle w:val="Emphasis"/>
          <w:i w:val="0"/>
          <w:sz w:val="32"/>
          <w:szCs w:val="32"/>
        </w:rPr>
      </w:pPr>
      <w:r w:rsidRPr="00B75275">
        <w:rPr>
          <w:rStyle w:val="Emphasis"/>
          <w:b/>
          <w:i w:val="0"/>
          <w:sz w:val="32"/>
          <w:szCs w:val="32"/>
        </w:rPr>
        <w:t xml:space="preserve">Ulpiu Vlad – </w:t>
      </w:r>
      <w:r w:rsidRPr="00B75275">
        <w:rPr>
          <w:rStyle w:val="Emphasis"/>
          <w:b/>
          <w:sz w:val="32"/>
          <w:szCs w:val="32"/>
        </w:rPr>
        <w:t>Sonorities and „Forget-me-not”</w:t>
      </w:r>
      <w:r w:rsidRPr="00B75275">
        <w:rPr>
          <w:rStyle w:val="Emphasis"/>
          <w:i w:val="0"/>
          <w:sz w:val="32"/>
          <w:szCs w:val="32"/>
        </w:rPr>
        <w:t xml:space="preserve"> for flute and piano  </w:t>
      </w:r>
      <w:r w:rsidR="00B76052">
        <w:rPr>
          <w:rStyle w:val="Emphasis"/>
          <w:i w:val="0"/>
          <w:sz w:val="32"/>
          <w:szCs w:val="32"/>
        </w:rPr>
        <w:t>(2015)</w:t>
      </w:r>
      <w:r w:rsidRPr="00B75275">
        <w:rPr>
          <w:rStyle w:val="Emphasis"/>
          <w:i w:val="0"/>
          <w:sz w:val="32"/>
          <w:szCs w:val="32"/>
        </w:rPr>
        <w:t xml:space="preserve">         </w:t>
      </w:r>
      <w:bookmarkStart w:id="0" w:name="_GoBack"/>
      <w:bookmarkEnd w:id="0"/>
      <w:r w:rsidRPr="00B75275">
        <w:rPr>
          <w:rStyle w:val="Emphasis"/>
          <w:i w:val="0"/>
          <w:sz w:val="32"/>
          <w:szCs w:val="32"/>
        </w:rPr>
        <w:t xml:space="preserve">          </w:t>
      </w:r>
    </w:p>
    <w:p w:rsidR="000B7025" w:rsidRPr="00B75275" w:rsidRDefault="000B7025" w:rsidP="000B7025">
      <w:pPr>
        <w:rPr>
          <w:rStyle w:val="Emphasis"/>
          <w:b/>
          <w:i w:val="0"/>
          <w:sz w:val="32"/>
          <w:szCs w:val="32"/>
        </w:rPr>
      </w:pPr>
    </w:p>
    <w:p w:rsidR="000B7025" w:rsidRPr="00B75275" w:rsidRDefault="000B7025" w:rsidP="000B7025">
      <w:pPr>
        <w:ind w:right="-1008"/>
        <w:rPr>
          <w:rFonts w:cs="Arial"/>
          <w:sz w:val="32"/>
          <w:szCs w:val="32"/>
          <w:shd w:val="clear" w:color="auto" w:fill="FAF9F5"/>
        </w:rPr>
      </w:pPr>
      <w:r w:rsidRPr="000B7025">
        <w:rPr>
          <w:rFonts w:cs="Arial"/>
          <w:b/>
          <w:sz w:val="32"/>
          <w:szCs w:val="32"/>
        </w:rPr>
        <w:t xml:space="preserve">Dejan Despić </w:t>
      </w:r>
      <w:r w:rsidRPr="000B7025">
        <w:rPr>
          <w:rStyle w:val="Emphasis"/>
          <w:b/>
          <w:i w:val="0"/>
          <w:sz w:val="32"/>
          <w:szCs w:val="32"/>
        </w:rPr>
        <w:t>–</w:t>
      </w:r>
      <w:r w:rsidRPr="000B7025">
        <w:rPr>
          <w:rFonts w:cs="Arial"/>
          <w:sz w:val="32"/>
          <w:szCs w:val="32"/>
        </w:rPr>
        <w:t xml:space="preserve"> </w:t>
      </w:r>
      <w:r w:rsidRPr="000B7025">
        <w:rPr>
          <w:rStyle w:val="Emphasis"/>
          <w:rFonts w:cs="Arial"/>
          <w:b/>
          <w:bCs/>
          <w:sz w:val="32"/>
          <w:szCs w:val="32"/>
        </w:rPr>
        <w:t>Manchester trio,  </w:t>
      </w:r>
      <w:r w:rsidRPr="000B7025">
        <w:rPr>
          <w:rFonts w:cs="Arial"/>
          <w:sz w:val="32"/>
          <w:szCs w:val="32"/>
        </w:rPr>
        <w:t xml:space="preserve">op.93 for clarinet, violoncello, piano (1987)  </w:t>
      </w:r>
      <w:r>
        <w:rPr>
          <w:rFonts w:cs="Arial"/>
          <w:sz w:val="32"/>
          <w:szCs w:val="32"/>
          <w:shd w:val="clear" w:color="auto" w:fill="FAF9F5"/>
        </w:rPr>
        <w:t xml:space="preserve">   </w:t>
      </w:r>
    </w:p>
    <w:p w:rsidR="000B7025" w:rsidRDefault="000B7025" w:rsidP="00053645">
      <w:pPr>
        <w:rPr>
          <w:rStyle w:val="Emphasis"/>
          <w:b/>
          <w:i w:val="0"/>
          <w:sz w:val="32"/>
          <w:szCs w:val="32"/>
        </w:rPr>
      </w:pPr>
    </w:p>
    <w:p w:rsidR="000B7025" w:rsidRDefault="000B7025" w:rsidP="000B7025">
      <w:pPr>
        <w:rPr>
          <w:rStyle w:val="Emphasis"/>
          <w:i w:val="0"/>
          <w:sz w:val="32"/>
          <w:szCs w:val="32"/>
        </w:rPr>
      </w:pPr>
      <w:r w:rsidRPr="00B75275">
        <w:rPr>
          <w:rStyle w:val="Emphasis"/>
          <w:b/>
          <w:i w:val="0"/>
          <w:sz w:val="32"/>
          <w:szCs w:val="32"/>
        </w:rPr>
        <w:t xml:space="preserve">Doina Rotaru – </w:t>
      </w:r>
      <w:r w:rsidRPr="00B75275">
        <w:rPr>
          <w:rStyle w:val="Emphasis"/>
          <w:b/>
          <w:sz w:val="32"/>
          <w:szCs w:val="32"/>
        </w:rPr>
        <w:t>Mithya I.</w:t>
      </w:r>
      <w:r w:rsidRPr="00B75275">
        <w:rPr>
          <w:rStyle w:val="Emphasis"/>
          <w:b/>
          <w:i w:val="0"/>
          <w:sz w:val="32"/>
          <w:szCs w:val="32"/>
        </w:rPr>
        <w:t xml:space="preserve"> </w:t>
      </w:r>
      <w:r w:rsidRPr="00B75275">
        <w:rPr>
          <w:rStyle w:val="Emphasis"/>
          <w:i w:val="0"/>
          <w:sz w:val="32"/>
          <w:szCs w:val="32"/>
        </w:rPr>
        <w:t xml:space="preserve">for solo flute (2007)                                                           </w:t>
      </w:r>
    </w:p>
    <w:p w:rsidR="000B7025" w:rsidRDefault="000B7025" w:rsidP="00053645">
      <w:pPr>
        <w:rPr>
          <w:rStyle w:val="Emphasis"/>
          <w:b/>
          <w:i w:val="0"/>
          <w:sz w:val="32"/>
          <w:szCs w:val="32"/>
        </w:rPr>
      </w:pPr>
    </w:p>
    <w:p w:rsidR="00053645" w:rsidRPr="00FB20E6" w:rsidRDefault="00053645" w:rsidP="00053645">
      <w:pPr>
        <w:rPr>
          <w:rStyle w:val="Emphasis"/>
          <w:i w:val="0"/>
          <w:sz w:val="28"/>
          <w:szCs w:val="28"/>
        </w:rPr>
      </w:pPr>
      <w:r>
        <w:rPr>
          <w:rStyle w:val="Emphasis"/>
          <w:b/>
          <w:i w:val="0"/>
          <w:sz w:val="32"/>
          <w:szCs w:val="32"/>
        </w:rPr>
        <w:t>Adrian Iorgulescu</w:t>
      </w:r>
      <w:r>
        <w:rPr>
          <w:rStyle w:val="Emphasis"/>
          <w:i w:val="0"/>
          <w:sz w:val="32"/>
          <w:szCs w:val="32"/>
        </w:rPr>
        <w:t xml:space="preserve"> </w:t>
      </w:r>
      <w:r w:rsidRPr="00003228">
        <w:rPr>
          <w:rStyle w:val="Emphasis"/>
          <w:b/>
          <w:i w:val="0"/>
          <w:sz w:val="32"/>
          <w:szCs w:val="32"/>
        </w:rPr>
        <w:t>–</w:t>
      </w:r>
      <w:r>
        <w:rPr>
          <w:rStyle w:val="Emphasis"/>
          <w:b/>
          <w:i w:val="0"/>
          <w:sz w:val="32"/>
          <w:szCs w:val="32"/>
        </w:rPr>
        <w:t xml:space="preserve"> </w:t>
      </w:r>
      <w:r w:rsidRPr="0016757E">
        <w:rPr>
          <w:rStyle w:val="Emphasis"/>
          <w:b/>
          <w:sz w:val="32"/>
          <w:szCs w:val="32"/>
        </w:rPr>
        <w:t xml:space="preserve">Four inscriptions </w:t>
      </w:r>
      <w:r w:rsidRPr="003B0D52">
        <w:rPr>
          <w:rStyle w:val="Emphasis"/>
          <w:i w:val="0"/>
          <w:sz w:val="32"/>
          <w:szCs w:val="32"/>
        </w:rPr>
        <w:t>for piano</w:t>
      </w:r>
      <w:r>
        <w:rPr>
          <w:rStyle w:val="Emphasis"/>
          <w:i w:val="0"/>
          <w:sz w:val="32"/>
          <w:szCs w:val="32"/>
        </w:rPr>
        <w:t xml:space="preserve"> </w:t>
      </w:r>
      <w:r w:rsidR="000B7025">
        <w:rPr>
          <w:rStyle w:val="Emphasis"/>
          <w:i w:val="0"/>
          <w:sz w:val="32"/>
          <w:szCs w:val="32"/>
        </w:rPr>
        <w:t>(1976</w:t>
      </w:r>
      <w:r w:rsidR="00D05599">
        <w:rPr>
          <w:rStyle w:val="Emphasis"/>
          <w:i w:val="0"/>
          <w:sz w:val="32"/>
          <w:szCs w:val="32"/>
        </w:rPr>
        <w:t>)</w:t>
      </w:r>
      <w:r w:rsidR="00D22B4F">
        <w:rPr>
          <w:rStyle w:val="Emphasis"/>
          <w:i w:val="0"/>
          <w:sz w:val="32"/>
          <w:szCs w:val="32"/>
        </w:rPr>
        <w:t xml:space="preserve">                             </w:t>
      </w:r>
      <w:r w:rsidR="00B75275">
        <w:rPr>
          <w:rStyle w:val="Emphasis"/>
          <w:i w:val="0"/>
          <w:sz w:val="32"/>
          <w:szCs w:val="32"/>
        </w:rPr>
        <w:t xml:space="preserve">    </w:t>
      </w:r>
      <w:r w:rsidR="00D22B4F">
        <w:rPr>
          <w:rStyle w:val="Emphasis"/>
          <w:i w:val="0"/>
          <w:sz w:val="32"/>
          <w:szCs w:val="32"/>
        </w:rPr>
        <w:t xml:space="preserve"> </w:t>
      </w:r>
      <w:r w:rsidR="00B75275">
        <w:rPr>
          <w:rStyle w:val="Emphasis"/>
          <w:i w:val="0"/>
          <w:sz w:val="32"/>
          <w:szCs w:val="32"/>
        </w:rPr>
        <w:t xml:space="preserve"> </w:t>
      </w:r>
    </w:p>
    <w:p w:rsidR="000B7025" w:rsidRDefault="000B7025" w:rsidP="00003228">
      <w:pPr>
        <w:rPr>
          <w:rStyle w:val="Emphasis"/>
          <w:i w:val="0"/>
          <w:sz w:val="32"/>
          <w:szCs w:val="32"/>
        </w:rPr>
      </w:pPr>
    </w:p>
    <w:p w:rsidR="00003228" w:rsidRPr="00B75275" w:rsidRDefault="00B6239E" w:rsidP="00003228">
      <w:pPr>
        <w:rPr>
          <w:rStyle w:val="Emphasis"/>
          <w:i w:val="0"/>
        </w:rPr>
      </w:pPr>
      <w:r w:rsidRPr="00B75275">
        <w:rPr>
          <w:rStyle w:val="Emphasis"/>
          <w:b/>
          <w:i w:val="0"/>
          <w:sz w:val="32"/>
          <w:szCs w:val="32"/>
        </w:rPr>
        <w:t>Carmen Maria Carneci –</w:t>
      </w:r>
      <w:r w:rsidR="00A105CF" w:rsidRPr="00B75275">
        <w:rPr>
          <w:rStyle w:val="Emphasis"/>
          <w:b/>
          <w:sz w:val="32"/>
          <w:szCs w:val="32"/>
        </w:rPr>
        <w:t xml:space="preserve"> </w:t>
      </w:r>
      <w:r w:rsidR="00D22B4F" w:rsidRPr="00B75275">
        <w:rPr>
          <w:rStyle w:val="Emphasis"/>
          <w:b/>
          <w:sz w:val="32"/>
          <w:szCs w:val="32"/>
        </w:rPr>
        <w:t>denn der Tag war noch ganz</w:t>
      </w:r>
      <w:r w:rsidR="00D22B4F" w:rsidRPr="00B75275">
        <w:rPr>
          <w:rStyle w:val="Emphasis"/>
          <w:b/>
          <w:i w:val="0"/>
          <w:sz w:val="32"/>
          <w:szCs w:val="32"/>
        </w:rPr>
        <w:t xml:space="preserve"> </w:t>
      </w:r>
      <w:r w:rsidR="00D22B4F" w:rsidRPr="00B75275">
        <w:rPr>
          <w:rStyle w:val="Emphasis"/>
          <w:i w:val="0"/>
          <w:sz w:val="32"/>
          <w:szCs w:val="32"/>
        </w:rPr>
        <w:t>(</w:t>
      </w:r>
      <w:r w:rsidR="00D22B4F" w:rsidRPr="00B75275">
        <w:rPr>
          <w:rStyle w:val="Emphasis"/>
          <w:sz w:val="32"/>
          <w:szCs w:val="32"/>
        </w:rPr>
        <w:t>as the day was still as a whole</w:t>
      </w:r>
      <w:r w:rsidR="00D22B4F" w:rsidRPr="00B75275">
        <w:rPr>
          <w:rStyle w:val="Emphasis"/>
          <w:i w:val="0"/>
          <w:sz w:val="32"/>
          <w:szCs w:val="32"/>
        </w:rPr>
        <w:t>)</w:t>
      </w:r>
      <w:r w:rsidR="00D22B4F" w:rsidRPr="00B75275">
        <w:rPr>
          <w:rStyle w:val="Emphasis"/>
          <w:b/>
          <w:i w:val="0"/>
          <w:sz w:val="32"/>
          <w:szCs w:val="32"/>
        </w:rPr>
        <w:t xml:space="preserve"> </w:t>
      </w:r>
      <w:r w:rsidR="00D22B4F" w:rsidRPr="00B75275">
        <w:rPr>
          <w:rStyle w:val="Emphasis"/>
          <w:i w:val="0"/>
          <w:sz w:val="32"/>
          <w:szCs w:val="32"/>
        </w:rPr>
        <w:t xml:space="preserve">for flute, violoncello, piano (2000 / 2013)                                               </w:t>
      </w:r>
      <w:r w:rsidR="00B75275" w:rsidRPr="00B75275">
        <w:rPr>
          <w:rStyle w:val="Emphasis"/>
          <w:i w:val="0"/>
          <w:sz w:val="32"/>
          <w:szCs w:val="32"/>
        </w:rPr>
        <w:t xml:space="preserve">      </w:t>
      </w:r>
    </w:p>
    <w:p w:rsidR="00003228" w:rsidRPr="000B7025" w:rsidRDefault="00721561" w:rsidP="000B7025">
      <w:pPr>
        <w:ind w:right="-1008"/>
        <w:rPr>
          <w:rStyle w:val="Emphasis"/>
          <w:rFonts w:cs="Arial"/>
          <w:i w:val="0"/>
          <w:iCs w:val="0"/>
          <w:sz w:val="32"/>
          <w:szCs w:val="32"/>
          <w:u w:val="single"/>
          <w:lang w:val="fr-FR"/>
        </w:rPr>
      </w:pPr>
      <w:r w:rsidRPr="00B75275">
        <w:rPr>
          <w:rStyle w:val="Emphasis"/>
          <w:i w:val="0"/>
          <w:sz w:val="32"/>
          <w:szCs w:val="32"/>
        </w:rPr>
        <w:t xml:space="preserve">                                       </w:t>
      </w:r>
      <w:r w:rsidR="00003228" w:rsidRPr="00B75275">
        <w:rPr>
          <w:rFonts w:cs="Arial"/>
          <w:sz w:val="32"/>
          <w:szCs w:val="32"/>
          <w:u w:val="single"/>
          <w:lang w:val="en-GB"/>
        </w:rPr>
        <w:t xml:space="preserve">                                                                                                                          </w:t>
      </w:r>
    </w:p>
    <w:p w:rsidR="00D22B4F" w:rsidRPr="00B75275" w:rsidRDefault="00003228" w:rsidP="00003228">
      <w:pPr>
        <w:rPr>
          <w:rStyle w:val="Emphasis"/>
          <w:i w:val="0"/>
          <w:sz w:val="32"/>
          <w:szCs w:val="32"/>
          <w:u w:val="single"/>
        </w:rPr>
      </w:pPr>
      <w:r w:rsidRPr="00B75275">
        <w:rPr>
          <w:rStyle w:val="Emphasis"/>
          <w:b/>
          <w:i w:val="0"/>
          <w:sz w:val="32"/>
          <w:szCs w:val="32"/>
        </w:rPr>
        <w:t>Ștefan Niculescu</w:t>
      </w:r>
      <w:r w:rsidR="00B6239E" w:rsidRPr="00B75275">
        <w:rPr>
          <w:rStyle w:val="Emphasis"/>
          <w:i w:val="0"/>
          <w:sz w:val="32"/>
          <w:szCs w:val="32"/>
        </w:rPr>
        <w:t xml:space="preserve"> </w:t>
      </w:r>
      <w:r w:rsidR="00B6239E" w:rsidRPr="00B75275">
        <w:rPr>
          <w:rStyle w:val="Emphasis"/>
          <w:b/>
          <w:i w:val="0"/>
          <w:sz w:val="32"/>
          <w:szCs w:val="32"/>
        </w:rPr>
        <w:t>–</w:t>
      </w:r>
      <w:r w:rsidRPr="00B75275">
        <w:rPr>
          <w:rStyle w:val="Emphasis"/>
          <w:i w:val="0"/>
          <w:sz w:val="32"/>
          <w:szCs w:val="32"/>
        </w:rPr>
        <w:t xml:space="preserve"> </w:t>
      </w:r>
      <w:r w:rsidRPr="000B7025">
        <w:rPr>
          <w:rStyle w:val="Emphasis"/>
          <w:b/>
          <w:sz w:val="32"/>
          <w:szCs w:val="32"/>
        </w:rPr>
        <w:t>TRIPLUM</w:t>
      </w:r>
      <w:r w:rsidRPr="00B75275">
        <w:rPr>
          <w:rStyle w:val="Emphasis"/>
          <w:i w:val="0"/>
          <w:sz w:val="32"/>
          <w:szCs w:val="32"/>
        </w:rPr>
        <w:t xml:space="preserve"> </w:t>
      </w:r>
      <w:r w:rsidR="00053645" w:rsidRPr="00B75275">
        <w:rPr>
          <w:rStyle w:val="Emphasis"/>
          <w:i w:val="0"/>
          <w:sz w:val="32"/>
          <w:szCs w:val="32"/>
        </w:rPr>
        <w:t xml:space="preserve">for clarinet, violoncello and piano </w:t>
      </w:r>
      <w:r w:rsidRPr="00B75275">
        <w:rPr>
          <w:rStyle w:val="Emphasis"/>
          <w:i w:val="0"/>
          <w:sz w:val="32"/>
          <w:szCs w:val="32"/>
        </w:rPr>
        <w:t>(19</w:t>
      </w:r>
      <w:r w:rsidR="00D22B4F" w:rsidRPr="00B75275">
        <w:rPr>
          <w:rStyle w:val="Emphasis"/>
          <w:i w:val="0"/>
          <w:sz w:val="32"/>
          <w:szCs w:val="32"/>
        </w:rPr>
        <w:t xml:space="preserve">73)         </w:t>
      </w:r>
      <w:r w:rsidR="00B75275" w:rsidRPr="00B75275">
        <w:rPr>
          <w:rStyle w:val="Emphasis"/>
          <w:i w:val="0"/>
          <w:sz w:val="32"/>
          <w:szCs w:val="32"/>
        </w:rPr>
        <w:t xml:space="preserve">   </w:t>
      </w:r>
    </w:p>
    <w:p w:rsidR="00003228" w:rsidRPr="00B75275" w:rsidRDefault="00D22B4F" w:rsidP="00003228">
      <w:pPr>
        <w:rPr>
          <w:rStyle w:val="Emphasis"/>
          <w:i w:val="0"/>
          <w:sz w:val="32"/>
          <w:szCs w:val="32"/>
        </w:rPr>
      </w:pPr>
      <w:r w:rsidRPr="00B75275">
        <w:rPr>
          <w:rStyle w:val="Emphasis"/>
          <w:i w:val="0"/>
          <w:sz w:val="32"/>
          <w:szCs w:val="32"/>
        </w:rPr>
        <w:t xml:space="preserve">                        </w:t>
      </w:r>
    </w:p>
    <w:p w:rsidR="00003228" w:rsidRPr="00B75275" w:rsidRDefault="00003228" w:rsidP="00003228">
      <w:pPr>
        <w:rPr>
          <w:rStyle w:val="Emphasis"/>
          <w:i w:val="0"/>
          <w:sz w:val="32"/>
          <w:szCs w:val="32"/>
        </w:rPr>
      </w:pPr>
      <w:r w:rsidRPr="00B75275">
        <w:rPr>
          <w:rStyle w:val="Emphasis"/>
          <w:b/>
          <w:i w:val="0"/>
          <w:sz w:val="32"/>
          <w:szCs w:val="32"/>
        </w:rPr>
        <w:t xml:space="preserve">Mihai Murariu – </w:t>
      </w:r>
      <w:r w:rsidR="00053645" w:rsidRPr="000B7025">
        <w:rPr>
          <w:rStyle w:val="Emphasis"/>
          <w:b/>
          <w:sz w:val="32"/>
          <w:szCs w:val="32"/>
        </w:rPr>
        <w:t>apfelStrudel</w:t>
      </w:r>
      <w:r w:rsidR="00053645" w:rsidRPr="00B75275">
        <w:rPr>
          <w:rStyle w:val="Emphasis"/>
          <w:i w:val="0"/>
          <w:sz w:val="32"/>
          <w:szCs w:val="32"/>
        </w:rPr>
        <w:t xml:space="preserve"> for flute, </w:t>
      </w:r>
      <w:r w:rsidRPr="00B75275">
        <w:rPr>
          <w:rStyle w:val="Emphasis"/>
          <w:i w:val="0"/>
          <w:sz w:val="32"/>
          <w:szCs w:val="32"/>
        </w:rPr>
        <w:t>clarinet</w:t>
      </w:r>
      <w:r w:rsidR="0070017B" w:rsidRPr="00B75275">
        <w:rPr>
          <w:rStyle w:val="Emphasis"/>
          <w:i w:val="0"/>
          <w:sz w:val="32"/>
          <w:szCs w:val="32"/>
        </w:rPr>
        <w:t>, v</w:t>
      </w:r>
      <w:r w:rsidR="00053645" w:rsidRPr="00B75275">
        <w:rPr>
          <w:rStyle w:val="Emphasis"/>
          <w:i w:val="0"/>
          <w:sz w:val="32"/>
          <w:szCs w:val="32"/>
        </w:rPr>
        <w:t>io</w:t>
      </w:r>
      <w:r w:rsidR="0070017B" w:rsidRPr="00B75275">
        <w:rPr>
          <w:rStyle w:val="Emphasis"/>
          <w:i w:val="0"/>
          <w:sz w:val="32"/>
          <w:szCs w:val="32"/>
        </w:rPr>
        <w:t>l</w:t>
      </w:r>
      <w:r w:rsidR="00053645" w:rsidRPr="00B75275">
        <w:rPr>
          <w:rStyle w:val="Emphasis"/>
          <w:i w:val="0"/>
          <w:sz w:val="32"/>
          <w:szCs w:val="32"/>
        </w:rPr>
        <w:t>on</w:t>
      </w:r>
      <w:r w:rsidR="0070017B" w:rsidRPr="00B75275">
        <w:rPr>
          <w:rStyle w:val="Emphasis"/>
          <w:i w:val="0"/>
          <w:sz w:val="32"/>
          <w:szCs w:val="32"/>
        </w:rPr>
        <w:t>c</w:t>
      </w:r>
      <w:r w:rsidR="00053645" w:rsidRPr="00B75275">
        <w:rPr>
          <w:rStyle w:val="Emphasis"/>
          <w:i w:val="0"/>
          <w:sz w:val="32"/>
          <w:szCs w:val="32"/>
        </w:rPr>
        <w:t>ello and</w:t>
      </w:r>
      <w:r w:rsidR="00B6239E" w:rsidRPr="00B75275">
        <w:rPr>
          <w:rStyle w:val="Emphasis"/>
          <w:i w:val="0"/>
          <w:sz w:val="32"/>
          <w:szCs w:val="32"/>
        </w:rPr>
        <w:t xml:space="preserve"> piano</w:t>
      </w:r>
      <w:r w:rsidR="00D05599" w:rsidRPr="00B75275">
        <w:rPr>
          <w:rStyle w:val="Emphasis"/>
          <w:i w:val="0"/>
          <w:sz w:val="32"/>
          <w:szCs w:val="32"/>
        </w:rPr>
        <w:t xml:space="preserve"> (2014)</w:t>
      </w:r>
      <w:r w:rsidR="00D22B4F" w:rsidRPr="00B75275">
        <w:rPr>
          <w:rStyle w:val="Emphasis"/>
          <w:i w:val="0"/>
          <w:sz w:val="32"/>
          <w:szCs w:val="32"/>
        </w:rPr>
        <w:t xml:space="preserve">   </w:t>
      </w:r>
      <w:r w:rsidR="00B75275" w:rsidRPr="00B75275">
        <w:rPr>
          <w:rStyle w:val="Emphasis"/>
          <w:i w:val="0"/>
          <w:sz w:val="32"/>
          <w:szCs w:val="32"/>
        </w:rPr>
        <w:t xml:space="preserve">   </w:t>
      </w:r>
    </w:p>
    <w:p w:rsidR="00A105CF" w:rsidRPr="00B75275" w:rsidRDefault="00A105CF" w:rsidP="00A105CF">
      <w:pPr>
        <w:rPr>
          <w:rStyle w:val="Emphasis"/>
          <w:i w:val="0"/>
        </w:rPr>
      </w:pPr>
    </w:p>
    <w:p w:rsidR="00003228" w:rsidRPr="00B75275" w:rsidRDefault="00003228" w:rsidP="00003228">
      <w:pPr>
        <w:rPr>
          <w:rStyle w:val="Emphasis"/>
          <w:i w:val="0"/>
          <w:sz w:val="32"/>
          <w:szCs w:val="32"/>
        </w:rPr>
      </w:pPr>
    </w:p>
    <w:p w:rsidR="00003228" w:rsidRPr="00EA6B8A" w:rsidRDefault="00003228" w:rsidP="00003228">
      <w:pPr>
        <w:shd w:val="clear" w:color="auto" w:fill="00B050"/>
        <w:tabs>
          <w:tab w:val="left" w:pos="851"/>
        </w:tabs>
        <w:rPr>
          <w:sz w:val="4"/>
          <w:szCs w:val="4"/>
        </w:rPr>
      </w:pPr>
    </w:p>
    <w:p w:rsidR="00003228" w:rsidRDefault="00003228" w:rsidP="00003228">
      <w:pPr>
        <w:tabs>
          <w:tab w:val="left" w:pos="851"/>
        </w:tabs>
        <w:rPr>
          <w:sz w:val="28"/>
          <w:szCs w:val="28"/>
        </w:rPr>
      </w:pPr>
    </w:p>
    <w:p w:rsidR="00003228" w:rsidRPr="00CD2BE3" w:rsidRDefault="00003228" w:rsidP="000B7025">
      <w:pPr>
        <w:tabs>
          <w:tab w:val="left" w:pos="851"/>
        </w:tabs>
        <w:spacing w:line="276" w:lineRule="auto"/>
        <w:rPr>
          <w:rFonts w:cs="Arial"/>
          <w:sz w:val="32"/>
          <w:szCs w:val="32"/>
        </w:rPr>
      </w:pPr>
      <w:r w:rsidRPr="00CD2BE3">
        <w:rPr>
          <w:sz w:val="32"/>
          <w:szCs w:val="32"/>
          <w:u w:val="single"/>
        </w:rPr>
        <w:t>PERFORMERS</w:t>
      </w:r>
      <w:r w:rsidRPr="00CD2BE3">
        <w:rPr>
          <w:sz w:val="32"/>
          <w:szCs w:val="32"/>
        </w:rPr>
        <w:t xml:space="preserve"> : </w:t>
      </w:r>
      <w:r w:rsidRPr="00CD2BE3">
        <w:rPr>
          <w:rFonts w:cs="Arial"/>
          <w:sz w:val="32"/>
          <w:szCs w:val="32"/>
        </w:rPr>
        <w:t xml:space="preserve"> </w:t>
      </w:r>
    </w:p>
    <w:p w:rsidR="00003228" w:rsidRPr="00CD2BE3" w:rsidRDefault="00003228" w:rsidP="000B7025">
      <w:pPr>
        <w:tabs>
          <w:tab w:val="left" w:pos="851"/>
        </w:tabs>
        <w:spacing w:line="276" w:lineRule="auto"/>
        <w:rPr>
          <w:rFonts w:cs="Arial"/>
          <w:sz w:val="32"/>
          <w:szCs w:val="32"/>
        </w:rPr>
      </w:pPr>
      <w:r w:rsidRPr="00CD2BE3">
        <w:rPr>
          <w:rFonts w:cs="Arial"/>
          <w:b/>
          <w:sz w:val="32"/>
          <w:szCs w:val="32"/>
        </w:rPr>
        <w:t xml:space="preserve">Ștefan Diaconu </w:t>
      </w:r>
      <w:r w:rsidRPr="00CD2BE3">
        <w:rPr>
          <w:rFonts w:cs="Arial"/>
          <w:sz w:val="32"/>
          <w:szCs w:val="32"/>
        </w:rPr>
        <w:t xml:space="preserve">(flute), </w:t>
      </w:r>
      <w:r w:rsidRPr="00CD2BE3">
        <w:rPr>
          <w:rFonts w:cs="Arial"/>
          <w:b/>
          <w:sz w:val="32"/>
          <w:szCs w:val="32"/>
        </w:rPr>
        <w:t xml:space="preserve">Cristian Mancaş </w:t>
      </w:r>
      <w:r w:rsidRPr="00CD2BE3">
        <w:rPr>
          <w:rFonts w:cs="Arial"/>
          <w:sz w:val="32"/>
          <w:szCs w:val="32"/>
        </w:rPr>
        <w:t>(clarinet),</w:t>
      </w:r>
      <w:r w:rsidRPr="00CD2BE3">
        <w:rPr>
          <w:rFonts w:cs="Arial"/>
          <w:b/>
          <w:sz w:val="32"/>
          <w:szCs w:val="32"/>
        </w:rPr>
        <w:t xml:space="preserve"> Dan</w:t>
      </w:r>
      <w:r w:rsidRPr="00CD2BE3">
        <w:rPr>
          <w:rFonts w:cs="Arial"/>
          <w:sz w:val="32"/>
          <w:szCs w:val="32"/>
        </w:rPr>
        <w:t xml:space="preserve"> </w:t>
      </w:r>
      <w:r w:rsidRPr="00CD2BE3">
        <w:rPr>
          <w:rFonts w:cs="Arial"/>
          <w:b/>
          <w:sz w:val="32"/>
          <w:szCs w:val="32"/>
        </w:rPr>
        <w:t xml:space="preserve">Cavassi </w:t>
      </w:r>
      <w:r w:rsidRPr="00CD2BE3">
        <w:rPr>
          <w:rFonts w:cs="Arial"/>
          <w:sz w:val="32"/>
          <w:szCs w:val="32"/>
        </w:rPr>
        <w:t xml:space="preserve">(violoncello),  </w:t>
      </w:r>
      <w:r w:rsidRPr="00CD2BE3">
        <w:rPr>
          <w:rFonts w:cs="Arial"/>
          <w:b/>
          <w:sz w:val="32"/>
          <w:szCs w:val="32"/>
        </w:rPr>
        <w:t xml:space="preserve">Mihai Murariu </w:t>
      </w:r>
      <w:r w:rsidRPr="00CD2BE3">
        <w:rPr>
          <w:rFonts w:cs="Arial"/>
          <w:sz w:val="32"/>
          <w:szCs w:val="32"/>
        </w:rPr>
        <w:t xml:space="preserve">(piano). </w:t>
      </w:r>
      <w:r w:rsidRPr="00CD2BE3">
        <w:rPr>
          <w:sz w:val="32"/>
          <w:szCs w:val="32"/>
        </w:rPr>
        <w:t xml:space="preserve">Ensemble coordinator &amp; conductor: </w:t>
      </w:r>
      <w:r w:rsidRPr="00CD2BE3">
        <w:rPr>
          <w:b/>
          <w:sz w:val="32"/>
          <w:szCs w:val="32"/>
        </w:rPr>
        <w:t>Carmen Cârneci</w:t>
      </w:r>
      <w:r w:rsidRPr="00CD2BE3">
        <w:rPr>
          <w:rFonts w:ascii="Arial" w:hAnsi="Arial" w:cs="Arial"/>
          <w:sz w:val="32"/>
          <w:szCs w:val="32"/>
        </w:rPr>
        <w:t xml:space="preserve">  </w:t>
      </w:r>
    </w:p>
    <w:p w:rsidR="00003228" w:rsidRDefault="00003228" w:rsidP="00003228">
      <w:pPr>
        <w:ind w:left="1985" w:right="-1008"/>
        <w:rPr>
          <w:rFonts w:cs="Arial"/>
          <w:b/>
          <w:sz w:val="24"/>
          <w:szCs w:val="24"/>
          <w:lang w:val="en-GB"/>
        </w:rPr>
      </w:pPr>
    </w:p>
    <w:p w:rsidR="00003228" w:rsidRDefault="00003228" w:rsidP="00003228">
      <w:pPr>
        <w:ind w:left="1985" w:right="-1008"/>
        <w:rPr>
          <w:rFonts w:cs="Arial"/>
          <w:b/>
          <w:sz w:val="24"/>
          <w:szCs w:val="24"/>
          <w:lang w:val="en-GB"/>
        </w:rPr>
      </w:pPr>
    </w:p>
    <w:p w:rsidR="00003228" w:rsidRDefault="00003228" w:rsidP="00003228">
      <w:pPr>
        <w:ind w:left="1985" w:right="-1008"/>
        <w:rPr>
          <w:rFonts w:cs="Arial"/>
          <w:b/>
          <w:sz w:val="24"/>
          <w:szCs w:val="24"/>
          <w:lang w:val="en-GB"/>
        </w:rPr>
      </w:pPr>
    </w:p>
    <w:p w:rsidR="00003228" w:rsidRDefault="00003228" w:rsidP="00003228">
      <w:pPr>
        <w:ind w:left="1985" w:right="-1008"/>
        <w:rPr>
          <w:rFonts w:cs="Arial"/>
          <w:b/>
          <w:sz w:val="24"/>
          <w:szCs w:val="24"/>
          <w:lang w:val="en-GB"/>
        </w:rPr>
      </w:pPr>
    </w:p>
    <w:p w:rsidR="00003228" w:rsidRPr="008D18D9" w:rsidRDefault="00003228" w:rsidP="00003228">
      <w:pPr>
        <w:tabs>
          <w:tab w:val="left" w:pos="851"/>
        </w:tabs>
        <w:ind w:left="1560" w:hanging="1560"/>
        <w:rPr>
          <w:rFonts w:cs="Arial"/>
        </w:rPr>
      </w:pPr>
    </w:p>
    <w:p w:rsidR="008D18D9" w:rsidRPr="00156843" w:rsidRDefault="008D18D9" w:rsidP="00003228">
      <w:pPr>
        <w:rPr>
          <w:rFonts w:ascii="Times New Roman" w:hAnsi="Times New Roman"/>
          <w:b/>
          <w:bCs/>
          <w:color w:val="00B050"/>
          <w:sz w:val="24"/>
          <w:szCs w:val="24"/>
        </w:rPr>
      </w:pPr>
    </w:p>
    <w:sectPr w:rsidR="008D18D9" w:rsidRPr="00156843" w:rsidSect="00991018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CC"/>
    <w:rsid w:val="00003228"/>
    <w:rsid w:val="0004345A"/>
    <w:rsid w:val="00053645"/>
    <w:rsid w:val="000B7025"/>
    <w:rsid w:val="0010290E"/>
    <w:rsid w:val="0016757E"/>
    <w:rsid w:val="00280B31"/>
    <w:rsid w:val="002A3D8B"/>
    <w:rsid w:val="00316175"/>
    <w:rsid w:val="00320E23"/>
    <w:rsid w:val="003B0D52"/>
    <w:rsid w:val="003C6B0A"/>
    <w:rsid w:val="004C5D17"/>
    <w:rsid w:val="004D1187"/>
    <w:rsid w:val="005F7203"/>
    <w:rsid w:val="00687BA8"/>
    <w:rsid w:val="0070017B"/>
    <w:rsid w:val="00721561"/>
    <w:rsid w:val="00726F17"/>
    <w:rsid w:val="00823E7D"/>
    <w:rsid w:val="008A6453"/>
    <w:rsid w:val="008B2B26"/>
    <w:rsid w:val="008D18D9"/>
    <w:rsid w:val="00983708"/>
    <w:rsid w:val="00991018"/>
    <w:rsid w:val="00A105CF"/>
    <w:rsid w:val="00A26815"/>
    <w:rsid w:val="00B6239E"/>
    <w:rsid w:val="00B75275"/>
    <w:rsid w:val="00B76052"/>
    <w:rsid w:val="00B9760D"/>
    <w:rsid w:val="00BB1B79"/>
    <w:rsid w:val="00BE3CAC"/>
    <w:rsid w:val="00BF38B5"/>
    <w:rsid w:val="00C41069"/>
    <w:rsid w:val="00CD2BE3"/>
    <w:rsid w:val="00D05599"/>
    <w:rsid w:val="00D22B4F"/>
    <w:rsid w:val="00DD7231"/>
    <w:rsid w:val="00EA6B8A"/>
    <w:rsid w:val="00FB17CC"/>
    <w:rsid w:val="00FB20E6"/>
    <w:rsid w:val="00FB6F1B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23"/>
    <w:pPr>
      <w:suppressAutoHyphens/>
      <w:spacing w:after="0" w:line="240" w:lineRule="auto"/>
    </w:pPr>
    <w:rPr>
      <w:rFonts w:ascii="Arial Narrow" w:hAnsi="Arial Narrow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26815"/>
  </w:style>
  <w:style w:type="character" w:styleId="Emphasis">
    <w:name w:val="Emphasis"/>
    <w:basedOn w:val="DefaultParagraphFont"/>
    <w:uiPriority w:val="20"/>
    <w:qFormat/>
    <w:rsid w:val="00A26815"/>
    <w:rPr>
      <w:i/>
      <w:iCs/>
    </w:rPr>
  </w:style>
  <w:style w:type="character" w:styleId="Strong">
    <w:name w:val="Strong"/>
    <w:uiPriority w:val="22"/>
    <w:qFormat/>
    <w:rsid w:val="008D18D9"/>
    <w:rPr>
      <w:b/>
      <w:bCs/>
    </w:rPr>
  </w:style>
  <w:style w:type="character" w:customStyle="1" w:styleId="style4">
    <w:name w:val="style4"/>
    <w:basedOn w:val="DefaultParagraphFont"/>
    <w:rsid w:val="008D18D9"/>
  </w:style>
  <w:style w:type="paragraph" w:styleId="NormalWeb">
    <w:name w:val="Normal (Web)"/>
    <w:basedOn w:val="Normal"/>
    <w:rsid w:val="008D18D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23"/>
    <w:pPr>
      <w:suppressAutoHyphens/>
      <w:spacing w:after="0" w:line="240" w:lineRule="auto"/>
    </w:pPr>
    <w:rPr>
      <w:rFonts w:ascii="Arial Narrow" w:hAnsi="Arial Narrow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26815"/>
  </w:style>
  <w:style w:type="character" w:styleId="Emphasis">
    <w:name w:val="Emphasis"/>
    <w:basedOn w:val="DefaultParagraphFont"/>
    <w:uiPriority w:val="20"/>
    <w:qFormat/>
    <w:rsid w:val="00A26815"/>
    <w:rPr>
      <w:i/>
      <w:iCs/>
    </w:rPr>
  </w:style>
  <w:style w:type="character" w:styleId="Strong">
    <w:name w:val="Strong"/>
    <w:uiPriority w:val="22"/>
    <w:qFormat/>
    <w:rsid w:val="008D18D9"/>
    <w:rPr>
      <w:b/>
      <w:bCs/>
    </w:rPr>
  </w:style>
  <w:style w:type="character" w:customStyle="1" w:styleId="style4">
    <w:name w:val="style4"/>
    <w:basedOn w:val="DefaultParagraphFont"/>
    <w:rsid w:val="008D18D9"/>
  </w:style>
  <w:style w:type="paragraph" w:styleId="NormalWeb">
    <w:name w:val="Normal (Web)"/>
    <w:basedOn w:val="Normal"/>
    <w:rsid w:val="008D18D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 Carneci</cp:lastModifiedBy>
  <cp:revision>13</cp:revision>
  <dcterms:created xsi:type="dcterms:W3CDTF">2015-06-19T07:37:00Z</dcterms:created>
  <dcterms:modified xsi:type="dcterms:W3CDTF">2015-09-01T14:08:00Z</dcterms:modified>
</cp:coreProperties>
</file>