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6CE" w:rsidRPr="003A0932" w:rsidRDefault="00640F69" w:rsidP="00917AF5">
      <w:pPr>
        <w:pStyle w:val="Heading1"/>
        <w:spacing w:before="240" w:line="276" w:lineRule="auto"/>
      </w:pPr>
      <w:r>
        <w:t>COMUNICAT DE PRESĂ</w:t>
      </w:r>
    </w:p>
    <w:p w:rsidR="00992578" w:rsidRDefault="00992578" w:rsidP="00917AF5">
      <w:pPr>
        <w:spacing w:before="120" w:line="276" w:lineRule="auto"/>
        <w:jc w:val="center"/>
        <w:rPr>
          <w:b/>
          <w:bCs/>
        </w:rPr>
      </w:pPr>
      <w:r>
        <w:rPr>
          <w:b/>
          <w:bCs/>
        </w:rPr>
        <w:t>Florentina Giol</w:t>
      </w:r>
      <w:r w:rsidR="00917AF5">
        <w:rPr>
          <w:b/>
          <w:bCs/>
        </w:rPr>
        <w:t xml:space="preserve"> – designer vestimentar</w:t>
      </w:r>
    </w:p>
    <w:p w:rsidR="00917AF5" w:rsidRDefault="00917AF5" w:rsidP="00917AF5">
      <w:pPr>
        <w:spacing w:before="120" w:line="276" w:lineRule="auto"/>
        <w:jc w:val="center"/>
        <w:rPr>
          <w:b/>
          <w:bCs/>
        </w:rPr>
      </w:pPr>
      <w:r>
        <w:rPr>
          <w:b/>
          <w:bCs/>
        </w:rPr>
        <w:t>Invitată la „</w:t>
      </w:r>
      <w:proofErr w:type="spellStart"/>
      <w:r>
        <w:rPr>
          <w:b/>
          <w:bCs/>
        </w:rPr>
        <w:t>Delishow</w:t>
      </w:r>
      <w:proofErr w:type="spellEnd"/>
      <w:r>
        <w:rPr>
          <w:b/>
          <w:bCs/>
        </w:rPr>
        <w:t xml:space="preserve"> – </w:t>
      </w:r>
      <w:proofErr w:type="spellStart"/>
      <w:r>
        <w:rPr>
          <w:b/>
          <w:bCs/>
        </w:rPr>
        <w:t>Fashion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Culinry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Mashup</w:t>
      </w:r>
      <w:proofErr w:type="spellEnd"/>
    </w:p>
    <w:p w:rsidR="008E4C87" w:rsidRDefault="00992578" w:rsidP="00917AF5">
      <w:pPr>
        <w:spacing w:before="120" w:line="276" w:lineRule="auto"/>
        <w:jc w:val="center"/>
        <w:rPr>
          <w:b/>
          <w:bCs/>
        </w:rPr>
      </w:pPr>
      <w:r w:rsidRPr="00992578">
        <w:rPr>
          <w:b/>
          <w:bCs/>
        </w:rPr>
        <w:t xml:space="preserve">White </w:t>
      </w:r>
      <w:proofErr w:type="spellStart"/>
      <w:r w:rsidRPr="00992578">
        <w:rPr>
          <w:b/>
          <w:bCs/>
        </w:rPr>
        <w:t>Night</w:t>
      </w:r>
      <w:proofErr w:type="spellEnd"/>
      <w:r w:rsidRPr="00992578">
        <w:rPr>
          <w:b/>
          <w:bCs/>
        </w:rPr>
        <w:t xml:space="preserve"> Europa. Tel Aviv - </w:t>
      </w:r>
      <w:proofErr w:type="spellStart"/>
      <w:r w:rsidRPr="00992578">
        <w:rPr>
          <w:b/>
          <w:bCs/>
        </w:rPr>
        <w:t>Yafo</w:t>
      </w:r>
      <w:proofErr w:type="spellEnd"/>
      <w:r w:rsidRPr="00992578">
        <w:rPr>
          <w:b/>
          <w:bCs/>
        </w:rPr>
        <w:t>, 25 iunie 2015</w:t>
      </w:r>
    </w:p>
    <w:p w:rsidR="00917AF5" w:rsidRPr="00917AF5" w:rsidRDefault="00917AF5" w:rsidP="00917AF5">
      <w:pPr>
        <w:pStyle w:val="NormalWeb"/>
        <w:spacing w:before="240" w:beforeAutospacing="0" w:after="0" w:afterAutospacing="0" w:line="276" w:lineRule="auto"/>
        <w:jc w:val="both"/>
        <w:rPr>
          <w:b/>
          <w:bCs/>
          <w:i/>
          <w:iCs/>
        </w:rPr>
      </w:pPr>
    </w:p>
    <w:p w:rsidR="00917AF5" w:rsidRPr="00917AF5" w:rsidRDefault="00917AF5" w:rsidP="00917AF5">
      <w:pPr>
        <w:pStyle w:val="NormalWeb"/>
        <w:spacing w:before="240" w:beforeAutospacing="0" w:after="0" w:afterAutospacing="0" w:line="276" w:lineRule="auto"/>
        <w:jc w:val="both"/>
      </w:pPr>
      <w:proofErr w:type="spellStart"/>
      <w:proofErr w:type="gramStart"/>
      <w:r w:rsidRPr="00917AF5">
        <w:t>Institutul</w:t>
      </w:r>
      <w:proofErr w:type="spellEnd"/>
      <w:r w:rsidRPr="00917AF5">
        <w:t xml:space="preserve"> Cultural </w:t>
      </w:r>
      <w:proofErr w:type="spellStart"/>
      <w:r w:rsidRPr="00917AF5">
        <w:t>Român</w:t>
      </w:r>
      <w:proofErr w:type="spellEnd"/>
      <w:r w:rsidRPr="00917AF5">
        <w:t xml:space="preserve"> de la Tel Aviv </w:t>
      </w:r>
      <w:proofErr w:type="spellStart"/>
      <w:r w:rsidRPr="00917AF5">
        <w:t>susține</w:t>
      </w:r>
      <w:proofErr w:type="spellEnd"/>
      <w:r w:rsidRPr="00917AF5">
        <w:t xml:space="preserve"> </w:t>
      </w:r>
      <w:proofErr w:type="spellStart"/>
      <w:r w:rsidRPr="00917AF5">
        <w:t>prezența</w:t>
      </w:r>
      <w:proofErr w:type="spellEnd"/>
      <w:r w:rsidRPr="00917AF5">
        <w:t xml:space="preserve"> </w:t>
      </w:r>
      <w:proofErr w:type="spellStart"/>
      <w:r w:rsidRPr="00917AF5">
        <w:t>designerului</w:t>
      </w:r>
      <w:proofErr w:type="spellEnd"/>
      <w:r w:rsidRPr="00917AF5">
        <w:t xml:space="preserve"> </w:t>
      </w:r>
      <w:proofErr w:type="spellStart"/>
      <w:r w:rsidRPr="00917AF5">
        <w:t>vestimentar</w:t>
      </w:r>
      <w:proofErr w:type="spellEnd"/>
      <w:r w:rsidRPr="00917AF5">
        <w:t xml:space="preserve"> </w:t>
      </w:r>
      <w:proofErr w:type="spellStart"/>
      <w:r w:rsidRPr="00917AF5">
        <w:t>Florentina</w:t>
      </w:r>
      <w:proofErr w:type="spellEnd"/>
      <w:r w:rsidRPr="00917AF5">
        <w:t xml:space="preserve"> </w:t>
      </w:r>
      <w:proofErr w:type="spellStart"/>
      <w:r w:rsidRPr="00917AF5">
        <w:t>Giol</w:t>
      </w:r>
      <w:proofErr w:type="spellEnd"/>
      <w:r w:rsidRPr="00917AF5">
        <w:t xml:space="preserve"> la </w:t>
      </w:r>
      <w:proofErr w:type="spellStart"/>
      <w:r w:rsidRPr="00917AF5">
        <w:t>evenimentul</w:t>
      </w:r>
      <w:proofErr w:type="spellEnd"/>
      <w:r w:rsidRPr="00917AF5">
        <w:t xml:space="preserve"> „DELISHOW - Fashion and Culinary Mash-up” – White Night Europa, 25 </w:t>
      </w:r>
      <w:proofErr w:type="spellStart"/>
      <w:r w:rsidRPr="00917AF5">
        <w:t>iunie</w:t>
      </w:r>
      <w:proofErr w:type="spellEnd"/>
      <w:r w:rsidRPr="00917AF5">
        <w:t xml:space="preserve"> 2015.</w:t>
      </w:r>
      <w:proofErr w:type="gramEnd"/>
      <w:r w:rsidRPr="00917AF5">
        <w:t xml:space="preserve"> </w:t>
      </w:r>
      <w:proofErr w:type="spellStart"/>
      <w:r w:rsidRPr="00917AF5">
        <w:t>Detalii</w:t>
      </w:r>
      <w:proofErr w:type="spellEnd"/>
      <w:r w:rsidRPr="00917AF5">
        <w:t xml:space="preserve"> </w:t>
      </w:r>
      <w:proofErr w:type="spellStart"/>
      <w:r w:rsidRPr="00917AF5">
        <w:t>despre</w:t>
      </w:r>
      <w:proofErr w:type="spellEnd"/>
      <w:r w:rsidRPr="00917AF5">
        <w:t xml:space="preserve"> </w:t>
      </w:r>
      <w:proofErr w:type="spellStart"/>
      <w:r w:rsidRPr="00917AF5">
        <w:t>întregul</w:t>
      </w:r>
      <w:proofErr w:type="spellEnd"/>
      <w:r w:rsidRPr="00917AF5">
        <w:t xml:space="preserve"> </w:t>
      </w:r>
      <w:proofErr w:type="spellStart"/>
      <w:r w:rsidRPr="00917AF5">
        <w:t>eveniment</w:t>
      </w:r>
      <w:proofErr w:type="spellEnd"/>
      <w:r w:rsidRPr="00917AF5">
        <w:t xml:space="preserve"> </w:t>
      </w:r>
      <w:proofErr w:type="spellStart"/>
      <w:r w:rsidRPr="00917AF5">
        <w:t>sunt</w:t>
      </w:r>
      <w:proofErr w:type="spellEnd"/>
      <w:r w:rsidRPr="00917AF5">
        <w:t xml:space="preserve"> </w:t>
      </w:r>
      <w:proofErr w:type="spellStart"/>
      <w:r w:rsidRPr="00917AF5">
        <w:t>publicate</w:t>
      </w:r>
      <w:proofErr w:type="spellEnd"/>
      <w:r w:rsidRPr="00917AF5">
        <w:t xml:space="preserve"> la </w:t>
      </w:r>
      <w:proofErr w:type="spellStart"/>
      <w:r w:rsidRPr="00917AF5">
        <w:t>adresa</w:t>
      </w:r>
      <w:proofErr w:type="spellEnd"/>
      <w:r>
        <w:t xml:space="preserve"> </w:t>
      </w:r>
      <w:hyperlink r:id="rId8" w:history="1">
        <w:r w:rsidRPr="00A364A1">
          <w:rPr>
            <w:rStyle w:val="Hyperlink"/>
          </w:rPr>
          <w:t>http://whitenight.whats-on.co.il/en/</w:t>
        </w:r>
      </w:hyperlink>
      <w:r>
        <w:t xml:space="preserve"> (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engleză</w:t>
      </w:r>
      <w:proofErr w:type="spellEnd"/>
      <w:r>
        <w:t xml:space="preserve">) </w:t>
      </w:r>
      <w:proofErr w:type="spellStart"/>
      <w:r>
        <w:t>și</w:t>
      </w:r>
      <w:proofErr w:type="spellEnd"/>
      <w:r w:rsidRPr="00917AF5">
        <w:t xml:space="preserve"> </w:t>
      </w:r>
      <w:hyperlink r:id="rId9" w:history="1">
        <w:r w:rsidRPr="00A364A1">
          <w:rPr>
            <w:rStyle w:val="Hyperlink"/>
          </w:rPr>
          <w:t>http://whitenight.whats-on.co.il/</w:t>
        </w:r>
      </w:hyperlink>
      <w:r>
        <w:t xml:space="preserve"> </w:t>
      </w:r>
      <w:r w:rsidRPr="00917AF5">
        <w:t>(</w:t>
      </w:r>
      <w:proofErr w:type="spellStart"/>
      <w:r w:rsidRPr="00917AF5">
        <w:t>în</w:t>
      </w:r>
      <w:proofErr w:type="spellEnd"/>
      <w:r w:rsidRPr="00917AF5">
        <w:t xml:space="preserve"> </w:t>
      </w:r>
      <w:proofErr w:type="spellStart"/>
      <w:r w:rsidRPr="00917AF5">
        <w:t>limba</w:t>
      </w:r>
      <w:proofErr w:type="spellEnd"/>
      <w:r w:rsidRPr="00917AF5">
        <w:t xml:space="preserve"> </w:t>
      </w:r>
      <w:proofErr w:type="spellStart"/>
      <w:r w:rsidRPr="00917AF5">
        <w:t>ebraică</w:t>
      </w:r>
      <w:proofErr w:type="spellEnd"/>
      <w:r w:rsidRPr="00917AF5">
        <w:t>).</w:t>
      </w:r>
    </w:p>
    <w:p w:rsidR="00917AF5" w:rsidRPr="00917AF5" w:rsidRDefault="00917AF5" w:rsidP="00917AF5">
      <w:pPr>
        <w:pStyle w:val="NormalWeb"/>
        <w:spacing w:before="240" w:beforeAutospacing="0" w:after="0" w:afterAutospacing="0" w:line="276" w:lineRule="auto"/>
        <w:jc w:val="both"/>
      </w:pPr>
      <w:proofErr w:type="spellStart"/>
      <w:r w:rsidRPr="00917AF5">
        <w:t>Evenimentul</w:t>
      </w:r>
      <w:proofErr w:type="spellEnd"/>
      <w:r w:rsidRPr="00917AF5">
        <w:t xml:space="preserve"> „DELISHOW - Fashion and Culinary Mash-up” </w:t>
      </w:r>
      <w:proofErr w:type="spellStart"/>
      <w:r w:rsidRPr="00917AF5">
        <w:t>va</w:t>
      </w:r>
      <w:proofErr w:type="spellEnd"/>
      <w:r w:rsidRPr="00917AF5">
        <w:t xml:space="preserve"> </w:t>
      </w:r>
      <w:proofErr w:type="spellStart"/>
      <w:r w:rsidRPr="00917AF5">
        <w:t>aduce</w:t>
      </w:r>
      <w:proofErr w:type="spellEnd"/>
      <w:r w:rsidRPr="00917AF5">
        <w:t xml:space="preserve"> </w:t>
      </w:r>
      <w:proofErr w:type="spellStart"/>
      <w:r w:rsidRPr="00917AF5">
        <w:t>împreună</w:t>
      </w:r>
      <w:proofErr w:type="spellEnd"/>
      <w:r w:rsidRPr="00917AF5">
        <w:t xml:space="preserve"> </w:t>
      </w:r>
      <w:proofErr w:type="spellStart"/>
      <w:r w:rsidRPr="00917AF5">
        <w:t>creatori</w:t>
      </w:r>
      <w:proofErr w:type="spellEnd"/>
      <w:r w:rsidRPr="00917AF5">
        <w:t xml:space="preserve"> de </w:t>
      </w:r>
      <w:proofErr w:type="spellStart"/>
      <w:r w:rsidRPr="00917AF5">
        <w:t>vestimentație</w:t>
      </w:r>
      <w:proofErr w:type="spellEnd"/>
      <w:r w:rsidRPr="00917AF5">
        <w:t xml:space="preserve"> </w:t>
      </w:r>
      <w:proofErr w:type="spellStart"/>
      <w:r w:rsidRPr="00917AF5">
        <w:t>și</w:t>
      </w:r>
      <w:proofErr w:type="spellEnd"/>
      <w:r w:rsidRPr="00917AF5">
        <w:t xml:space="preserve"> de </w:t>
      </w:r>
      <w:proofErr w:type="spellStart"/>
      <w:r w:rsidRPr="00917AF5">
        <w:t>artă</w:t>
      </w:r>
      <w:proofErr w:type="spellEnd"/>
      <w:r w:rsidRPr="00917AF5">
        <w:t xml:space="preserve"> </w:t>
      </w:r>
      <w:proofErr w:type="spellStart"/>
      <w:r w:rsidRPr="00917AF5">
        <w:t>culinară</w:t>
      </w:r>
      <w:proofErr w:type="spellEnd"/>
      <w:r w:rsidRPr="00917AF5">
        <w:t xml:space="preserve">, </w:t>
      </w:r>
      <w:proofErr w:type="spellStart"/>
      <w:r w:rsidRPr="00917AF5">
        <w:t>într</w:t>
      </w:r>
      <w:proofErr w:type="spellEnd"/>
      <w:r w:rsidRPr="00917AF5">
        <w:t xml:space="preserve">-un </w:t>
      </w:r>
      <w:proofErr w:type="spellStart"/>
      <w:r w:rsidRPr="00917AF5">
        <w:t>eveniment</w:t>
      </w:r>
      <w:proofErr w:type="spellEnd"/>
      <w:r w:rsidRPr="00917AF5">
        <w:t xml:space="preserve"> </w:t>
      </w:r>
      <w:proofErr w:type="spellStart"/>
      <w:r w:rsidRPr="00917AF5">
        <w:t>dedicat</w:t>
      </w:r>
      <w:proofErr w:type="spellEnd"/>
      <w:r w:rsidRPr="00917AF5">
        <w:t xml:space="preserve"> </w:t>
      </w:r>
      <w:proofErr w:type="spellStart"/>
      <w:r w:rsidRPr="00917AF5">
        <w:t>Europei</w:t>
      </w:r>
      <w:proofErr w:type="spellEnd"/>
      <w:r w:rsidRPr="00917AF5">
        <w:t xml:space="preserve"> </w:t>
      </w:r>
      <w:proofErr w:type="spellStart"/>
      <w:r w:rsidRPr="00917AF5">
        <w:t>și</w:t>
      </w:r>
      <w:proofErr w:type="spellEnd"/>
      <w:r w:rsidRPr="00917AF5">
        <w:t xml:space="preserve"> </w:t>
      </w:r>
      <w:proofErr w:type="spellStart"/>
      <w:r w:rsidRPr="00917AF5">
        <w:t>Israelului</w:t>
      </w:r>
      <w:proofErr w:type="spellEnd"/>
      <w:r w:rsidRPr="00917AF5">
        <w:t xml:space="preserve">, </w:t>
      </w:r>
      <w:proofErr w:type="spellStart"/>
      <w:r w:rsidRPr="00917AF5">
        <w:t>organizat</w:t>
      </w:r>
      <w:proofErr w:type="spellEnd"/>
      <w:r w:rsidRPr="00917AF5">
        <w:t xml:space="preserve"> </w:t>
      </w:r>
      <w:proofErr w:type="spellStart"/>
      <w:r w:rsidRPr="00917AF5">
        <w:t>în</w:t>
      </w:r>
      <w:proofErr w:type="spellEnd"/>
      <w:r w:rsidRPr="00917AF5">
        <w:t xml:space="preserve"> Rothschild Plaza 1, Tel Aviv, </w:t>
      </w:r>
      <w:proofErr w:type="spellStart"/>
      <w:r w:rsidRPr="00917AF5">
        <w:t>între</w:t>
      </w:r>
      <w:proofErr w:type="spellEnd"/>
      <w:r w:rsidRPr="00917AF5">
        <w:t xml:space="preserve"> </w:t>
      </w:r>
      <w:proofErr w:type="spellStart"/>
      <w:r w:rsidRPr="00917AF5">
        <w:t>orele</w:t>
      </w:r>
      <w:proofErr w:type="spellEnd"/>
      <w:r w:rsidRPr="00917AF5">
        <w:t xml:space="preserve"> 20:30-24:00. </w:t>
      </w:r>
      <w:proofErr w:type="spellStart"/>
      <w:r w:rsidRPr="00917AF5">
        <w:t>Vor</w:t>
      </w:r>
      <w:proofErr w:type="spellEnd"/>
      <w:r w:rsidRPr="00917AF5">
        <w:t xml:space="preserve"> </w:t>
      </w:r>
      <w:proofErr w:type="spellStart"/>
      <w:r w:rsidRPr="00917AF5">
        <w:t>participa</w:t>
      </w:r>
      <w:proofErr w:type="spellEnd"/>
      <w:r w:rsidRPr="00917AF5">
        <w:t xml:space="preserve"> </w:t>
      </w:r>
      <w:proofErr w:type="spellStart"/>
      <w:r w:rsidRPr="00917AF5">
        <w:t>creatori</w:t>
      </w:r>
      <w:proofErr w:type="spellEnd"/>
      <w:r w:rsidRPr="00917AF5">
        <w:t xml:space="preserve"> din Austria, </w:t>
      </w:r>
      <w:proofErr w:type="spellStart"/>
      <w:r w:rsidRPr="00917AF5">
        <w:t>Belgia</w:t>
      </w:r>
      <w:proofErr w:type="spellEnd"/>
      <w:r w:rsidRPr="00917AF5">
        <w:t xml:space="preserve">, </w:t>
      </w:r>
      <w:proofErr w:type="spellStart"/>
      <w:r w:rsidRPr="00917AF5">
        <w:t>Republica</w:t>
      </w:r>
      <w:proofErr w:type="spellEnd"/>
      <w:r w:rsidRPr="00917AF5">
        <w:t xml:space="preserve"> </w:t>
      </w:r>
      <w:proofErr w:type="spellStart"/>
      <w:r w:rsidRPr="00917AF5">
        <w:t>Cehă</w:t>
      </w:r>
      <w:proofErr w:type="spellEnd"/>
      <w:r w:rsidRPr="00917AF5">
        <w:t xml:space="preserve">, </w:t>
      </w:r>
      <w:proofErr w:type="spellStart"/>
      <w:r w:rsidRPr="00917AF5">
        <w:t>Franța</w:t>
      </w:r>
      <w:proofErr w:type="spellEnd"/>
      <w:r w:rsidRPr="00917AF5">
        <w:t xml:space="preserve">, </w:t>
      </w:r>
      <w:proofErr w:type="spellStart"/>
      <w:r w:rsidRPr="00917AF5">
        <w:t>Grecia</w:t>
      </w:r>
      <w:proofErr w:type="spellEnd"/>
      <w:r w:rsidRPr="00917AF5">
        <w:t xml:space="preserve">, </w:t>
      </w:r>
      <w:proofErr w:type="spellStart"/>
      <w:r w:rsidRPr="00917AF5">
        <w:t>Lituania</w:t>
      </w:r>
      <w:proofErr w:type="spellEnd"/>
      <w:r w:rsidRPr="00917AF5">
        <w:t xml:space="preserve">, </w:t>
      </w:r>
      <w:proofErr w:type="spellStart"/>
      <w:r w:rsidRPr="00917AF5">
        <w:t>România</w:t>
      </w:r>
      <w:proofErr w:type="spellEnd"/>
      <w:r w:rsidRPr="00917AF5">
        <w:t xml:space="preserve">, Slovenia </w:t>
      </w:r>
      <w:proofErr w:type="spellStart"/>
      <w:r w:rsidRPr="00917AF5">
        <w:t>și</w:t>
      </w:r>
      <w:proofErr w:type="spellEnd"/>
      <w:r w:rsidRPr="00917AF5">
        <w:t xml:space="preserve"> Israel. </w:t>
      </w:r>
      <w:proofErr w:type="spellStart"/>
      <w:proofErr w:type="gramStart"/>
      <w:r w:rsidRPr="00917AF5">
        <w:t>În</w:t>
      </w:r>
      <w:proofErr w:type="spellEnd"/>
      <w:r w:rsidRPr="00917AF5">
        <w:t xml:space="preserve"> </w:t>
      </w:r>
      <w:proofErr w:type="spellStart"/>
      <w:r w:rsidRPr="00917AF5">
        <w:t>cadrul</w:t>
      </w:r>
      <w:proofErr w:type="spellEnd"/>
      <w:r w:rsidRPr="00917AF5">
        <w:t xml:space="preserve"> </w:t>
      </w:r>
      <w:proofErr w:type="spellStart"/>
      <w:r w:rsidRPr="00917AF5">
        <w:t>acestuia</w:t>
      </w:r>
      <w:proofErr w:type="spellEnd"/>
      <w:r w:rsidRPr="00917AF5">
        <w:t xml:space="preserve">, </w:t>
      </w:r>
      <w:proofErr w:type="spellStart"/>
      <w:r w:rsidRPr="00917AF5">
        <w:t>Florentina</w:t>
      </w:r>
      <w:proofErr w:type="spellEnd"/>
      <w:r w:rsidRPr="00917AF5">
        <w:t xml:space="preserve"> </w:t>
      </w:r>
      <w:proofErr w:type="spellStart"/>
      <w:r w:rsidRPr="00917AF5">
        <w:t>Giol</w:t>
      </w:r>
      <w:proofErr w:type="spellEnd"/>
      <w:r w:rsidRPr="00917AF5">
        <w:t xml:space="preserve"> (</w:t>
      </w:r>
      <w:proofErr w:type="spellStart"/>
      <w:r w:rsidRPr="00917AF5">
        <w:t>România</w:t>
      </w:r>
      <w:proofErr w:type="spellEnd"/>
      <w:r w:rsidRPr="00917AF5">
        <w:t xml:space="preserve">) </w:t>
      </w:r>
      <w:proofErr w:type="spellStart"/>
      <w:r w:rsidRPr="00917AF5">
        <w:t>și</w:t>
      </w:r>
      <w:proofErr w:type="spellEnd"/>
      <w:r w:rsidRPr="00917AF5">
        <w:t xml:space="preserve"> Tamar </w:t>
      </w:r>
      <w:proofErr w:type="spellStart"/>
      <w:r w:rsidRPr="00917AF5">
        <w:t>Branitzky</w:t>
      </w:r>
      <w:proofErr w:type="spellEnd"/>
      <w:r w:rsidRPr="00917AF5">
        <w:t xml:space="preserve"> (Israel) </w:t>
      </w:r>
      <w:proofErr w:type="spellStart"/>
      <w:r w:rsidRPr="00917AF5">
        <w:t>vor</w:t>
      </w:r>
      <w:proofErr w:type="spellEnd"/>
      <w:r w:rsidRPr="00917AF5">
        <w:t xml:space="preserve"> </w:t>
      </w:r>
      <w:proofErr w:type="spellStart"/>
      <w:r w:rsidRPr="00917AF5">
        <w:t>colabora</w:t>
      </w:r>
      <w:proofErr w:type="spellEnd"/>
      <w:r w:rsidRPr="00917AF5">
        <w:t xml:space="preserve"> </w:t>
      </w:r>
      <w:proofErr w:type="spellStart"/>
      <w:r w:rsidRPr="00917AF5">
        <w:t>pentru</w:t>
      </w:r>
      <w:proofErr w:type="spellEnd"/>
      <w:r w:rsidRPr="00917AF5">
        <w:t xml:space="preserve"> </w:t>
      </w:r>
      <w:proofErr w:type="spellStart"/>
      <w:r w:rsidRPr="00917AF5">
        <w:t>realizarea</w:t>
      </w:r>
      <w:proofErr w:type="spellEnd"/>
      <w:r w:rsidRPr="00917AF5">
        <w:t xml:space="preserve"> </w:t>
      </w:r>
      <w:proofErr w:type="spellStart"/>
      <w:r w:rsidRPr="00917AF5">
        <w:t>unui</w:t>
      </w:r>
      <w:proofErr w:type="spellEnd"/>
      <w:r w:rsidRPr="00917AF5">
        <w:t xml:space="preserve"> </w:t>
      </w:r>
      <w:proofErr w:type="spellStart"/>
      <w:r w:rsidRPr="00917AF5">
        <w:t>proiect</w:t>
      </w:r>
      <w:proofErr w:type="spellEnd"/>
      <w:r w:rsidRPr="00917AF5">
        <w:t xml:space="preserve"> de design </w:t>
      </w:r>
      <w:proofErr w:type="spellStart"/>
      <w:r w:rsidRPr="00917AF5">
        <w:t>vestimentar</w:t>
      </w:r>
      <w:proofErr w:type="spellEnd"/>
      <w:r w:rsidRPr="00917AF5">
        <w:t>.</w:t>
      </w:r>
      <w:proofErr w:type="gramEnd"/>
    </w:p>
    <w:p w:rsidR="00917AF5" w:rsidRPr="00917AF5" w:rsidRDefault="00917AF5" w:rsidP="00917AF5">
      <w:pPr>
        <w:pStyle w:val="NormalWeb"/>
        <w:spacing w:before="240" w:beforeAutospacing="0" w:after="0" w:afterAutospacing="0" w:line="276" w:lineRule="auto"/>
        <w:jc w:val="both"/>
      </w:pPr>
      <w:proofErr w:type="spellStart"/>
      <w:r w:rsidRPr="00917AF5">
        <w:t>Evenimentul</w:t>
      </w:r>
      <w:proofErr w:type="spellEnd"/>
      <w:r w:rsidRPr="00917AF5">
        <w:t xml:space="preserve"> </w:t>
      </w:r>
      <w:proofErr w:type="spellStart"/>
      <w:proofErr w:type="gramStart"/>
      <w:r w:rsidRPr="00917AF5">
        <w:t>este</w:t>
      </w:r>
      <w:proofErr w:type="spellEnd"/>
      <w:proofErr w:type="gramEnd"/>
      <w:r w:rsidRPr="00917AF5">
        <w:t xml:space="preserve"> </w:t>
      </w:r>
      <w:proofErr w:type="spellStart"/>
      <w:r w:rsidRPr="00917AF5">
        <w:t>organizat</w:t>
      </w:r>
      <w:proofErr w:type="spellEnd"/>
      <w:r w:rsidRPr="00917AF5">
        <w:t xml:space="preserve"> de </w:t>
      </w:r>
      <w:proofErr w:type="spellStart"/>
      <w:r w:rsidRPr="00917AF5">
        <w:t>Primăria</w:t>
      </w:r>
      <w:proofErr w:type="spellEnd"/>
      <w:r w:rsidRPr="00917AF5">
        <w:t xml:space="preserve"> Tel Aviv - Yafo </w:t>
      </w:r>
      <w:proofErr w:type="spellStart"/>
      <w:r w:rsidRPr="00917AF5">
        <w:t>în</w:t>
      </w:r>
      <w:proofErr w:type="spellEnd"/>
      <w:r w:rsidRPr="00917AF5">
        <w:t xml:space="preserve"> </w:t>
      </w:r>
      <w:proofErr w:type="spellStart"/>
      <w:r w:rsidRPr="00917AF5">
        <w:t>parteneriat</w:t>
      </w:r>
      <w:proofErr w:type="spellEnd"/>
      <w:r w:rsidRPr="00917AF5">
        <w:t xml:space="preserve"> cu </w:t>
      </w:r>
      <w:proofErr w:type="spellStart"/>
      <w:r w:rsidRPr="00917AF5">
        <w:t>Delegația</w:t>
      </w:r>
      <w:proofErr w:type="spellEnd"/>
      <w:r w:rsidRPr="00917AF5">
        <w:t xml:space="preserve"> </w:t>
      </w:r>
      <w:proofErr w:type="spellStart"/>
      <w:r w:rsidRPr="00917AF5">
        <w:t>Uniunii</w:t>
      </w:r>
      <w:proofErr w:type="spellEnd"/>
      <w:r w:rsidRPr="00917AF5">
        <w:t xml:space="preserve"> </w:t>
      </w:r>
      <w:proofErr w:type="spellStart"/>
      <w:r w:rsidRPr="00917AF5">
        <w:t>Europene</w:t>
      </w:r>
      <w:proofErr w:type="spellEnd"/>
      <w:r w:rsidRPr="00917AF5">
        <w:t xml:space="preserve">, </w:t>
      </w:r>
      <w:proofErr w:type="spellStart"/>
      <w:r w:rsidRPr="00917AF5">
        <w:t>ambasade</w:t>
      </w:r>
      <w:proofErr w:type="spellEnd"/>
      <w:r w:rsidRPr="00917AF5">
        <w:t xml:space="preserve"> </w:t>
      </w:r>
      <w:proofErr w:type="spellStart"/>
      <w:r w:rsidRPr="00917AF5">
        <w:t>și</w:t>
      </w:r>
      <w:proofErr w:type="spellEnd"/>
      <w:r w:rsidRPr="00917AF5">
        <w:t xml:space="preserve"> institute </w:t>
      </w:r>
      <w:proofErr w:type="spellStart"/>
      <w:r w:rsidRPr="00917AF5">
        <w:t>culturale</w:t>
      </w:r>
      <w:proofErr w:type="spellEnd"/>
      <w:r w:rsidRPr="00917AF5">
        <w:t xml:space="preserve"> ale </w:t>
      </w:r>
      <w:proofErr w:type="spellStart"/>
      <w:r w:rsidRPr="00917AF5">
        <w:t>statelor</w:t>
      </w:r>
      <w:proofErr w:type="spellEnd"/>
      <w:r w:rsidRPr="00917AF5">
        <w:t xml:space="preserve"> </w:t>
      </w:r>
      <w:proofErr w:type="spellStart"/>
      <w:r w:rsidRPr="00917AF5">
        <w:t>europene</w:t>
      </w:r>
      <w:proofErr w:type="spellEnd"/>
      <w:r w:rsidRPr="00917AF5">
        <w:t xml:space="preserve"> </w:t>
      </w:r>
      <w:proofErr w:type="spellStart"/>
      <w:r w:rsidRPr="00917AF5">
        <w:t>în</w:t>
      </w:r>
      <w:proofErr w:type="spellEnd"/>
      <w:r w:rsidRPr="00917AF5">
        <w:t xml:space="preserve"> Israel. </w:t>
      </w:r>
    </w:p>
    <w:p w:rsidR="00917AF5" w:rsidRPr="00917AF5" w:rsidRDefault="00917AF5" w:rsidP="00917AF5">
      <w:pPr>
        <w:pStyle w:val="NormalWeb"/>
        <w:spacing w:before="240" w:beforeAutospacing="0" w:after="0" w:afterAutospacing="0" w:line="276" w:lineRule="auto"/>
        <w:jc w:val="both"/>
      </w:pPr>
      <w:proofErr w:type="spellStart"/>
      <w:r w:rsidRPr="00917AF5">
        <w:rPr>
          <w:b/>
          <w:bCs/>
        </w:rPr>
        <w:t>Florentina</w:t>
      </w:r>
      <w:proofErr w:type="spellEnd"/>
      <w:r w:rsidRPr="00917AF5">
        <w:rPr>
          <w:b/>
          <w:bCs/>
        </w:rPr>
        <w:t xml:space="preserve"> </w:t>
      </w:r>
      <w:proofErr w:type="spellStart"/>
      <w:r w:rsidRPr="00917AF5">
        <w:rPr>
          <w:b/>
          <w:bCs/>
        </w:rPr>
        <w:t>Giol</w:t>
      </w:r>
      <w:proofErr w:type="spellEnd"/>
      <w:r w:rsidRPr="00917AF5">
        <w:t xml:space="preserve"> </w:t>
      </w:r>
      <w:proofErr w:type="gramStart"/>
      <w:r w:rsidRPr="00917AF5">
        <w:t>a</w:t>
      </w:r>
      <w:proofErr w:type="gramEnd"/>
      <w:r w:rsidRPr="00917AF5">
        <w:t xml:space="preserve"> </w:t>
      </w:r>
      <w:proofErr w:type="spellStart"/>
      <w:r w:rsidRPr="00917AF5">
        <w:t>absolvit</w:t>
      </w:r>
      <w:proofErr w:type="spellEnd"/>
      <w:r w:rsidRPr="00917AF5">
        <w:t xml:space="preserve"> </w:t>
      </w:r>
      <w:proofErr w:type="spellStart"/>
      <w:r w:rsidRPr="00917AF5">
        <w:t>Universitatea</w:t>
      </w:r>
      <w:proofErr w:type="spellEnd"/>
      <w:r w:rsidRPr="00917AF5">
        <w:t xml:space="preserve"> de </w:t>
      </w:r>
      <w:proofErr w:type="spellStart"/>
      <w:r w:rsidRPr="00917AF5">
        <w:t>Artă</w:t>
      </w:r>
      <w:proofErr w:type="spellEnd"/>
      <w:r w:rsidRPr="00917AF5">
        <w:t xml:space="preserve"> din </w:t>
      </w:r>
      <w:proofErr w:type="spellStart"/>
      <w:r w:rsidRPr="00917AF5">
        <w:t>București</w:t>
      </w:r>
      <w:proofErr w:type="spellEnd"/>
      <w:r w:rsidRPr="00917AF5">
        <w:t xml:space="preserve"> </w:t>
      </w:r>
      <w:proofErr w:type="spellStart"/>
      <w:r w:rsidRPr="00917AF5">
        <w:t>în</w:t>
      </w:r>
      <w:proofErr w:type="spellEnd"/>
      <w:r w:rsidRPr="00917AF5">
        <w:t xml:space="preserve"> </w:t>
      </w:r>
      <w:proofErr w:type="spellStart"/>
      <w:r w:rsidRPr="00917AF5">
        <w:t>anul</w:t>
      </w:r>
      <w:proofErr w:type="spellEnd"/>
      <w:r w:rsidRPr="00917AF5">
        <w:t xml:space="preserve"> 2000. </w:t>
      </w:r>
      <w:proofErr w:type="spellStart"/>
      <w:proofErr w:type="gramStart"/>
      <w:r w:rsidRPr="00917AF5">
        <w:t>Locuiește</w:t>
      </w:r>
      <w:proofErr w:type="spellEnd"/>
      <w:r w:rsidRPr="00917AF5">
        <w:t xml:space="preserve"> la </w:t>
      </w:r>
      <w:proofErr w:type="spellStart"/>
      <w:r w:rsidRPr="00917AF5">
        <w:t>Brăila</w:t>
      </w:r>
      <w:proofErr w:type="spellEnd"/>
      <w:r w:rsidRPr="00917AF5">
        <w:t xml:space="preserve"> </w:t>
      </w:r>
      <w:proofErr w:type="spellStart"/>
      <w:r w:rsidRPr="00917AF5">
        <w:t>și</w:t>
      </w:r>
      <w:proofErr w:type="spellEnd"/>
      <w:r w:rsidRPr="00917AF5">
        <w:t xml:space="preserve"> </w:t>
      </w:r>
      <w:proofErr w:type="spellStart"/>
      <w:r w:rsidRPr="00917AF5">
        <w:t>lucrează</w:t>
      </w:r>
      <w:proofErr w:type="spellEnd"/>
      <w:r w:rsidRPr="00917AF5">
        <w:t xml:space="preserve"> </w:t>
      </w:r>
      <w:proofErr w:type="spellStart"/>
      <w:r w:rsidRPr="00917AF5">
        <w:t>în</w:t>
      </w:r>
      <w:proofErr w:type="spellEnd"/>
      <w:r w:rsidRPr="00917AF5">
        <w:t xml:space="preserve"> </w:t>
      </w:r>
      <w:proofErr w:type="spellStart"/>
      <w:r w:rsidRPr="00917AF5">
        <w:t>propriul</w:t>
      </w:r>
      <w:proofErr w:type="spellEnd"/>
      <w:r w:rsidRPr="00917AF5">
        <w:t xml:space="preserve"> atelier de </w:t>
      </w:r>
      <w:proofErr w:type="spellStart"/>
      <w:r w:rsidRPr="00917AF5">
        <w:t>creație</w:t>
      </w:r>
      <w:proofErr w:type="spellEnd"/>
      <w:r w:rsidRPr="00917AF5">
        <w:t xml:space="preserve"> </w:t>
      </w:r>
      <w:proofErr w:type="spellStart"/>
      <w:r w:rsidRPr="00917AF5">
        <w:t>vestimentară</w:t>
      </w:r>
      <w:proofErr w:type="spellEnd"/>
      <w:r w:rsidRPr="00917AF5">
        <w:t>.</w:t>
      </w:r>
      <w:proofErr w:type="gramEnd"/>
      <w:r w:rsidRPr="00917AF5">
        <w:t xml:space="preserve"> </w:t>
      </w:r>
      <w:proofErr w:type="spellStart"/>
      <w:r w:rsidRPr="00917AF5">
        <w:t>Împreună</w:t>
      </w:r>
      <w:proofErr w:type="spellEnd"/>
      <w:r w:rsidRPr="00917AF5">
        <w:t xml:space="preserve"> cu </w:t>
      </w:r>
      <w:proofErr w:type="spellStart"/>
      <w:r w:rsidRPr="00917AF5">
        <w:t>alți</w:t>
      </w:r>
      <w:proofErr w:type="spellEnd"/>
      <w:r w:rsidRPr="00917AF5">
        <w:t xml:space="preserve"> </w:t>
      </w:r>
      <w:proofErr w:type="spellStart"/>
      <w:r w:rsidRPr="00917AF5">
        <w:t>tineri</w:t>
      </w:r>
      <w:proofErr w:type="spellEnd"/>
      <w:r w:rsidRPr="00917AF5">
        <w:t xml:space="preserve"> </w:t>
      </w:r>
      <w:proofErr w:type="spellStart"/>
      <w:r w:rsidRPr="00917AF5">
        <w:t>creatori</w:t>
      </w:r>
      <w:proofErr w:type="spellEnd"/>
      <w:r w:rsidRPr="00917AF5">
        <w:t xml:space="preserve"> din </w:t>
      </w:r>
      <w:proofErr w:type="spellStart"/>
      <w:r w:rsidRPr="00917AF5">
        <w:t>România</w:t>
      </w:r>
      <w:proofErr w:type="spellEnd"/>
      <w:r w:rsidRPr="00917AF5">
        <w:t xml:space="preserve">, </w:t>
      </w:r>
      <w:proofErr w:type="spellStart"/>
      <w:r w:rsidRPr="00917AF5">
        <w:t>organizează</w:t>
      </w:r>
      <w:proofErr w:type="spellEnd"/>
      <w:r w:rsidRPr="00917AF5">
        <w:t xml:space="preserve"> </w:t>
      </w:r>
      <w:proofErr w:type="spellStart"/>
      <w:r w:rsidRPr="00917AF5">
        <w:t>și</w:t>
      </w:r>
      <w:proofErr w:type="spellEnd"/>
      <w:r w:rsidRPr="00917AF5">
        <w:t xml:space="preserve"> </w:t>
      </w:r>
      <w:proofErr w:type="spellStart"/>
      <w:r w:rsidRPr="00917AF5">
        <w:t>participă</w:t>
      </w:r>
      <w:proofErr w:type="spellEnd"/>
      <w:r w:rsidRPr="00917AF5">
        <w:t xml:space="preserve"> la </w:t>
      </w:r>
      <w:proofErr w:type="spellStart"/>
      <w:r w:rsidRPr="00917AF5">
        <w:t>evenimente</w:t>
      </w:r>
      <w:proofErr w:type="spellEnd"/>
      <w:r w:rsidRPr="00917AF5">
        <w:t xml:space="preserve"> </w:t>
      </w:r>
      <w:proofErr w:type="spellStart"/>
      <w:r w:rsidRPr="00917AF5">
        <w:t>și</w:t>
      </w:r>
      <w:proofErr w:type="spellEnd"/>
      <w:r w:rsidRPr="00917AF5">
        <w:t xml:space="preserve"> </w:t>
      </w:r>
      <w:proofErr w:type="spellStart"/>
      <w:r w:rsidRPr="00917AF5">
        <w:t>târguri</w:t>
      </w:r>
      <w:proofErr w:type="spellEnd"/>
      <w:r w:rsidRPr="00917AF5">
        <w:t xml:space="preserve"> </w:t>
      </w:r>
      <w:proofErr w:type="spellStart"/>
      <w:r w:rsidRPr="00917AF5">
        <w:t>internaționale</w:t>
      </w:r>
      <w:proofErr w:type="spellEnd"/>
      <w:r w:rsidRPr="00917AF5">
        <w:t xml:space="preserve"> de design </w:t>
      </w:r>
      <w:proofErr w:type="spellStart"/>
      <w:r w:rsidRPr="00917AF5">
        <w:t>vestimentar</w:t>
      </w:r>
      <w:proofErr w:type="spellEnd"/>
      <w:r w:rsidRPr="00917AF5">
        <w:t xml:space="preserve"> </w:t>
      </w:r>
      <w:proofErr w:type="spellStart"/>
      <w:r w:rsidRPr="00917AF5">
        <w:t>în</w:t>
      </w:r>
      <w:proofErr w:type="spellEnd"/>
      <w:r w:rsidRPr="00917AF5">
        <w:t xml:space="preserve"> </w:t>
      </w:r>
      <w:proofErr w:type="spellStart"/>
      <w:r w:rsidRPr="00917AF5">
        <w:t>cadrul</w:t>
      </w:r>
      <w:proofErr w:type="spellEnd"/>
      <w:r w:rsidRPr="00917AF5">
        <w:t xml:space="preserve"> </w:t>
      </w:r>
      <w:proofErr w:type="spellStart"/>
      <w:r w:rsidRPr="00917AF5">
        <w:t>grupării</w:t>
      </w:r>
      <w:proofErr w:type="spellEnd"/>
      <w:r w:rsidRPr="00917AF5">
        <w:t xml:space="preserve"> „Band of Creators”. </w:t>
      </w:r>
      <w:proofErr w:type="spellStart"/>
      <w:r w:rsidRPr="00917AF5">
        <w:t>Detalii</w:t>
      </w:r>
      <w:proofErr w:type="spellEnd"/>
      <w:r w:rsidRPr="00917AF5">
        <w:t xml:space="preserve"> </w:t>
      </w:r>
      <w:proofErr w:type="spellStart"/>
      <w:r w:rsidRPr="00917AF5">
        <w:t>suplimentare</w:t>
      </w:r>
      <w:proofErr w:type="spellEnd"/>
      <w:r w:rsidRPr="00917AF5">
        <w:t xml:space="preserve">: </w:t>
      </w:r>
      <w:hyperlink r:id="rId10" w:history="1">
        <w:r w:rsidRPr="00917AF5">
          <w:rPr>
            <w:rStyle w:val="Hyperlink"/>
          </w:rPr>
          <w:t>http://www.florentinagiol.ro/</w:t>
        </w:r>
      </w:hyperlink>
      <w:r w:rsidRPr="00917AF5">
        <w:t>.</w:t>
      </w:r>
    </w:p>
    <w:p w:rsidR="00917AF5" w:rsidRDefault="00917AF5" w:rsidP="00917AF5">
      <w:pPr>
        <w:pStyle w:val="NormalWeb"/>
        <w:spacing w:before="240" w:beforeAutospacing="0" w:after="0" w:afterAutospacing="0" w:line="276" w:lineRule="auto"/>
        <w:jc w:val="both"/>
        <w:rPr>
          <w:b/>
          <w:bCs/>
          <w:i/>
          <w:iCs/>
        </w:rPr>
      </w:pPr>
    </w:p>
    <w:p w:rsidR="00920C22" w:rsidRDefault="00640F69" w:rsidP="00917AF5">
      <w:pPr>
        <w:pStyle w:val="NormalWeb"/>
        <w:spacing w:before="240" w:beforeAutospacing="0" w:after="0" w:afterAutospacing="0" w:line="276" w:lineRule="auto"/>
        <w:jc w:val="both"/>
      </w:pPr>
      <w:proofErr w:type="spellStart"/>
      <w:r>
        <w:t>Pagina</w:t>
      </w:r>
      <w:proofErr w:type="spellEnd"/>
      <w:r>
        <w:t xml:space="preserve"> </w:t>
      </w:r>
      <w:proofErr w:type="spellStart"/>
      <w:r>
        <w:t>evenimentului</w:t>
      </w:r>
      <w:proofErr w:type="spellEnd"/>
      <w:r w:rsidR="00920C22">
        <w:t xml:space="preserve">: </w:t>
      </w:r>
      <w:hyperlink r:id="rId11" w:history="1">
        <w:r w:rsidR="008C5A38" w:rsidRPr="00AE7927">
          <w:rPr>
            <w:rStyle w:val="Hyperlink"/>
          </w:rPr>
          <w:t>http://www.icr.ro/laila_lavan_2015ro</w:t>
        </w:r>
      </w:hyperlink>
      <w:r w:rsidR="008C5A38">
        <w:t xml:space="preserve">. </w:t>
      </w:r>
      <w:bookmarkStart w:id="0" w:name="_GoBack"/>
      <w:bookmarkEnd w:id="0"/>
    </w:p>
    <w:p w:rsidR="002D4027" w:rsidRDefault="002D4027" w:rsidP="00917AF5">
      <w:pPr>
        <w:pStyle w:val="NormalWeb"/>
        <w:spacing w:before="240" w:beforeAutospacing="0" w:after="0" w:afterAutospacing="0" w:line="276" w:lineRule="auto"/>
        <w:jc w:val="both"/>
      </w:pPr>
    </w:p>
    <w:sectPr w:rsidR="002D4027">
      <w:headerReference w:type="default" r:id="rId12"/>
      <w:footerReference w:type="even" r:id="rId13"/>
      <w:footerReference w:type="default" r:id="rId14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560" w:rsidRDefault="00387560">
      <w:r>
        <w:separator/>
      </w:r>
    </w:p>
  </w:endnote>
  <w:endnote w:type="continuationSeparator" w:id="0">
    <w:p w:rsidR="00387560" w:rsidRDefault="0038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6CE" w:rsidRDefault="000D16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16CE" w:rsidRDefault="000D16C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6CE" w:rsidRDefault="000D16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560" w:rsidRDefault="00387560">
      <w:r>
        <w:separator/>
      </w:r>
    </w:p>
  </w:footnote>
  <w:footnote w:type="continuationSeparator" w:id="0">
    <w:p w:rsidR="00387560" w:rsidRDefault="00387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6CE" w:rsidRDefault="00135021">
    <w:r>
      <w:rPr>
        <w:noProof/>
        <w:lang w:val="en-US" w:bidi="he-I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12EBDF" wp14:editId="3FEF9A69">
              <wp:simplePos x="0" y="0"/>
              <wp:positionH relativeFrom="column">
                <wp:posOffset>3375660</wp:posOffset>
              </wp:positionH>
              <wp:positionV relativeFrom="paragraph">
                <wp:posOffset>114300</wp:posOffset>
              </wp:positionV>
              <wp:extent cx="3086100" cy="800100"/>
              <wp:effectExtent l="381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6CE" w:rsidRDefault="000D16CE">
                          <w:pPr>
                            <w:rPr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 xml:space="preserve">8,   </w:t>
                          </w:r>
                          <w:proofErr w:type="spellStart"/>
                          <w:r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>Shaul</w:t>
                          </w:r>
                          <w:proofErr w:type="spellEnd"/>
                          <w:r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 xml:space="preserve">   </w:t>
                          </w:r>
                          <w:proofErr w:type="spellStart"/>
                          <w:r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>Hamelech</w:t>
                          </w:r>
                          <w:proofErr w:type="spellEnd"/>
                          <w:r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 xml:space="preserve">   </w:t>
                          </w:r>
                          <w:proofErr w:type="spellStart"/>
                          <w:r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>Blvd</w:t>
                          </w:r>
                          <w:proofErr w:type="spellEnd"/>
                          <w:r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 xml:space="preserve">.,    64733     Tel Aviv </w:t>
                          </w:r>
                        </w:p>
                        <w:p w:rsidR="000D16CE" w:rsidRDefault="000D16CE">
                          <w:pPr>
                            <w:rPr>
                              <w:i/>
                              <w:iCs/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>Phone</w:t>
                          </w:r>
                          <w:proofErr w:type="spellEnd"/>
                          <w:r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>: +972-3-6961746  Fax: +972-3-6911205</w:t>
                          </w:r>
                        </w:p>
                        <w:p w:rsidR="000D16CE" w:rsidRDefault="000D16CE">
                          <w:pPr>
                            <w:rPr>
                              <w:i/>
                              <w:iCs/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>office</w:t>
                          </w:r>
                          <w:proofErr w:type="spellEnd"/>
                          <w:r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 xml:space="preserve">@icrtelaviv.org             www.icrtelaviv.org </w:t>
                          </w:r>
                        </w:p>
                        <w:p w:rsidR="000D16CE" w:rsidRDefault="000D16CE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5.8pt;margin-top:9pt;width:24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" stroked="f" strokeweight="0">
              <v:textbox>
                <w:txbxContent>
                  <w:p w:rsidR="000D16CE" w:rsidRDefault="000D16CE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  <w:r>
                      <w:rPr>
                        <w:i/>
                        <w:iCs/>
                        <w:sz w:val="22"/>
                        <w:szCs w:val="22"/>
                      </w:rPr>
                      <w:t xml:space="preserve">8,   Shaul   Hamelech   Blvd.,    64733     Tel Aviv </w:t>
                    </w:r>
                  </w:p>
                  <w:p w:rsidR="000D16CE" w:rsidRDefault="000D16CE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  <w:r>
                      <w:rPr>
                        <w:i/>
                        <w:iCs/>
                        <w:sz w:val="22"/>
                        <w:szCs w:val="22"/>
                      </w:rPr>
                      <w:t>Phone: +972-3-6961746  Fax: +972-3-6911205</w:t>
                    </w:r>
                  </w:p>
                  <w:p w:rsidR="000D16CE" w:rsidRDefault="000D16CE">
                    <w:pPr>
                      <w:rPr>
                        <w:i/>
                        <w:iCs/>
                        <w:sz w:val="22"/>
                        <w:szCs w:val="22"/>
                      </w:rPr>
                    </w:pPr>
                    <w:r>
                      <w:rPr>
                        <w:i/>
                        <w:iCs/>
                        <w:sz w:val="22"/>
                        <w:szCs w:val="22"/>
                      </w:rPr>
                      <w:t xml:space="preserve">office@icrtelaviv.org             www.icrtelaviv.org </w:t>
                    </w:r>
                  </w:p>
                  <w:p w:rsidR="000D16CE" w:rsidRDefault="000D16CE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bidi="he-IL"/>
      </w:rPr>
      <w:drawing>
        <wp:inline distT="0" distB="0" distL="0" distR="0" wp14:anchorId="66038429" wp14:editId="2FF206D1">
          <wp:extent cx="2171700" cy="6553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16CE" w:rsidRDefault="00135021">
    <w:r>
      <w:rPr>
        <w:noProof/>
        <w:lang w:val="en-US" w:bidi="he-I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FC454E" wp14:editId="52FBC92E">
              <wp:simplePos x="0" y="0"/>
              <wp:positionH relativeFrom="column">
                <wp:posOffset>0</wp:posOffset>
              </wp:positionH>
              <wp:positionV relativeFrom="paragraph">
                <wp:posOffset>147320</wp:posOffset>
              </wp:positionV>
              <wp:extent cx="6210300" cy="0"/>
              <wp:effectExtent l="9525" t="13970" r="9525" b="1460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pt" to="489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" strokeweight="1.25pt"/>
          </w:pict>
        </mc:Fallback>
      </mc:AlternateContent>
    </w:r>
  </w:p>
  <w:p w:rsidR="000D16CE" w:rsidRDefault="000D16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2F53"/>
    <w:multiLevelType w:val="hybridMultilevel"/>
    <w:tmpl w:val="5EB25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A0EB3"/>
    <w:multiLevelType w:val="multilevel"/>
    <w:tmpl w:val="129E8AF4"/>
    <w:lvl w:ilvl="0">
      <w:start w:val="14"/>
      <w:numFmt w:val="decimal"/>
      <w:lvlText w:val="%1"/>
      <w:lvlJc w:val="left"/>
      <w:pPr>
        <w:tabs>
          <w:tab w:val="num" w:pos="4680"/>
        </w:tabs>
        <w:ind w:left="4680" w:hanging="468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5280"/>
        </w:tabs>
        <w:ind w:left="5280" w:hanging="468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5880"/>
        </w:tabs>
        <w:ind w:left="5880" w:hanging="4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4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80"/>
        </w:tabs>
        <w:ind w:left="7080" w:hanging="4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4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4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80"/>
        </w:tabs>
        <w:ind w:left="8880" w:hanging="4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480"/>
        </w:tabs>
        <w:ind w:left="9480" w:hanging="4680"/>
      </w:pPr>
      <w:rPr>
        <w:rFonts w:hint="default"/>
      </w:rPr>
    </w:lvl>
  </w:abstractNum>
  <w:abstractNum w:abstractNumId="2">
    <w:nsid w:val="1A3467EA"/>
    <w:multiLevelType w:val="hybridMultilevel"/>
    <w:tmpl w:val="AEFC8F14"/>
    <w:lvl w:ilvl="0" w:tplc="15D2908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93F90"/>
    <w:multiLevelType w:val="hybridMultilevel"/>
    <w:tmpl w:val="54A2361C"/>
    <w:lvl w:ilvl="0" w:tplc="15D2908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AF0E5B"/>
    <w:multiLevelType w:val="hybridMultilevel"/>
    <w:tmpl w:val="C3960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235B1"/>
    <w:multiLevelType w:val="hybridMultilevel"/>
    <w:tmpl w:val="4F40CE60"/>
    <w:lvl w:ilvl="0" w:tplc="2DC8C072">
      <w:start w:val="2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A43339"/>
    <w:multiLevelType w:val="hybridMultilevel"/>
    <w:tmpl w:val="E9E6AE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9D"/>
    <w:rsid w:val="0000255C"/>
    <w:rsid w:val="00002C3A"/>
    <w:rsid w:val="00027763"/>
    <w:rsid w:val="00034ABF"/>
    <w:rsid w:val="00042289"/>
    <w:rsid w:val="00043944"/>
    <w:rsid w:val="0006140E"/>
    <w:rsid w:val="00075E97"/>
    <w:rsid w:val="00082C67"/>
    <w:rsid w:val="00092595"/>
    <w:rsid w:val="00094885"/>
    <w:rsid w:val="000B0535"/>
    <w:rsid w:val="000C610C"/>
    <w:rsid w:val="000D16CE"/>
    <w:rsid w:val="000D5FA8"/>
    <w:rsid w:val="00111CC3"/>
    <w:rsid w:val="001133BC"/>
    <w:rsid w:val="001222A1"/>
    <w:rsid w:val="00124798"/>
    <w:rsid w:val="00135021"/>
    <w:rsid w:val="00174D24"/>
    <w:rsid w:val="00183C78"/>
    <w:rsid w:val="00194839"/>
    <w:rsid w:val="00196226"/>
    <w:rsid w:val="001B5CE9"/>
    <w:rsid w:val="001F6C5B"/>
    <w:rsid w:val="00206C09"/>
    <w:rsid w:val="002169FB"/>
    <w:rsid w:val="002349F2"/>
    <w:rsid w:val="00251B1E"/>
    <w:rsid w:val="00257539"/>
    <w:rsid w:val="00270B2D"/>
    <w:rsid w:val="002717B2"/>
    <w:rsid w:val="002B3B02"/>
    <w:rsid w:val="002D4027"/>
    <w:rsid w:val="002E0A3B"/>
    <w:rsid w:val="002E2733"/>
    <w:rsid w:val="002E5A12"/>
    <w:rsid w:val="002E7B6B"/>
    <w:rsid w:val="002F779A"/>
    <w:rsid w:val="0030625A"/>
    <w:rsid w:val="00387560"/>
    <w:rsid w:val="003A0932"/>
    <w:rsid w:val="003A2622"/>
    <w:rsid w:val="003A68B8"/>
    <w:rsid w:val="00404F92"/>
    <w:rsid w:val="00423B27"/>
    <w:rsid w:val="00445283"/>
    <w:rsid w:val="00473F85"/>
    <w:rsid w:val="004F58BD"/>
    <w:rsid w:val="00553E4B"/>
    <w:rsid w:val="00564386"/>
    <w:rsid w:val="005B6387"/>
    <w:rsid w:val="005D0CB6"/>
    <w:rsid w:val="00600B3D"/>
    <w:rsid w:val="00625125"/>
    <w:rsid w:val="006270FD"/>
    <w:rsid w:val="00640F69"/>
    <w:rsid w:val="00680D85"/>
    <w:rsid w:val="00687AEF"/>
    <w:rsid w:val="006B67A5"/>
    <w:rsid w:val="006F474D"/>
    <w:rsid w:val="00705771"/>
    <w:rsid w:val="00717EEB"/>
    <w:rsid w:val="00741D2C"/>
    <w:rsid w:val="00752B80"/>
    <w:rsid w:val="007839CE"/>
    <w:rsid w:val="0079104F"/>
    <w:rsid w:val="007950B1"/>
    <w:rsid w:val="00804A1D"/>
    <w:rsid w:val="00832A86"/>
    <w:rsid w:val="00843A98"/>
    <w:rsid w:val="00876646"/>
    <w:rsid w:val="00882836"/>
    <w:rsid w:val="008A630B"/>
    <w:rsid w:val="008A7324"/>
    <w:rsid w:val="008A7600"/>
    <w:rsid w:val="008C5A38"/>
    <w:rsid w:val="008E235C"/>
    <w:rsid w:val="008E4C87"/>
    <w:rsid w:val="008F29DE"/>
    <w:rsid w:val="008F54C2"/>
    <w:rsid w:val="00901AF7"/>
    <w:rsid w:val="00917AF5"/>
    <w:rsid w:val="00920C22"/>
    <w:rsid w:val="009675B0"/>
    <w:rsid w:val="00992578"/>
    <w:rsid w:val="009D7564"/>
    <w:rsid w:val="00A1620B"/>
    <w:rsid w:val="00A27411"/>
    <w:rsid w:val="00AB29F0"/>
    <w:rsid w:val="00AF60E0"/>
    <w:rsid w:val="00AF7EDF"/>
    <w:rsid w:val="00B2294C"/>
    <w:rsid w:val="00B6717D"/>
    <w:rsid w:val="00B817BF"/>
    <w:rsid w:val="00B8666D"/>
    <w:rsid w:val="00C43047"/>
    <w:rsid w:val="00C54073"/>
    <w:rsid w:val="00C6299D"/>
    <w:rsid w:val="00CB3ED4"/>
    <w:rsid w:val="00CC1F74"/>
    <w:rsid w:val="00CC59C5"/>
    <w:rsid w:val="00D03BED"/>
    <w:rsid w:val="00D224BC"/>
    <w:rsid w:val="00D243FE"/>
    <w:rsid w:val="00D577FF"/>
    <w:rsid w:val="00D73645"/>
    <w:rsid w:val="00D86AF0"/>
    <w:rsid w:val="00DC3A72"/>
    <w:rsid w:val="00DF536F"/>
    <w:rsid w:val="00DF61D5"/>
    <w:rsid w:val="00E0626F"/>
    <w:rsid w:val="00E078A9"/>
    <w:rsid w:val="00E32AD2"/>
    <w:rsid w:val="00EB733E"/>
    <w:rsid w:val="00EE1AE5"/>
    <w:rsid w:val="00EF72C6"/>
    <w:rsid w:val="00F12E6D"/>
    <w:rsid w:val="00F131D6"/>
    <w:rsid w:val="00F163F9"/>
    <w:rsid w:val="00F40A0A"/>
    <w:rsid w:val="00F937FB"/>
    <w:rsid w:val="00FA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MS Mincho"/>
      <w:sz w:val="24"/>
      <w:szCs w:val="24"/>
      <w:lang w:val="ro-RO" w:bidi="ar-SA"/>
    </w:rPr>
  </w:style>
  <w:style w:type="paragraph" w:styleId="Heading1">
    <w:name w:val="heading 1"/>
    <w:basedOn w:val="Normal"/>
    <w:next w:val="Normal"/>
    <w:qFormat/>
    <w:pPr>
      <w:keepNext/>
      <w:spacing w:before="80"/>
      <w:jc w:val="center"/>
      <w:outlineLvl w:val="0"/>
    </w:pPr>
    <w:rPr>
      <w:b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"/>
    <w:semiHidden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email">
    <w:name w:val="email"/>
    <w:basedOn w:val="DefaultParagraphFont"/>
  </w:style>
  <w:style w:type="character" w:customStyle="1" w:styleId="yshortcuts">
    <w:name w:val="yshortcuts"/>
    <w:basedOn w:val="DefaultParagraphFont"/>
  </w:style>
  <w:style w:type="character" w:customStyle="1" w:styleId="content-title">
    <w:name w:val="content-title"/>
    <w:basedOn w:val="DefaultParagraphFont"/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  <w:rPr>
      <w:rFonts w:eastAsia="Times New Roman"/>
      <w:lang w:val="en-US" w:bidi="he-IL"/>
    </w:rPr>
  </w:style>
  <w:style w:type="character" w:styleId="FollowedHyperlink">
    <w:name w:val="FollowedHyperlink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MS Mincho"/>
      <w:sz w:val="24"/>
      <w:szCs w:val="24"/>
      <w:lang w:val="ro-RO" w:bidi="ar-SA"/>
    </w:rPr>
  </w:style>
  <w:style w:type="paragraph" w:styleId="Heading1">
    <w:name w:val="heading 1"/>
    <w:basedOn w:val="Normal"/>
    <w:next w:val="Normal"/>
    <w:qFormat/>
    <w:pPr>
      <w:keepNext/>
      <w:spacing w:before="80"/>
      <w:jc w:val="center"/>
      <w:outlineLvl w:val="0"/>
    </w:pPr>
    <w:rPr>
      <w:b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"/>
    <w:semiHidden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email">
    <w:name w:val="email"/>
    <w:basedOn w:val="DefaultParagraphFont"/>
  </w:style>
  <w:style w:type="character" w:customStyle="1" w:styleId="yshortcuts">
    <w:name w:val="yshortcuts"/>
    <w:basedOn w:val="DefaultParagraphFont"/>
  </w:style>
  <w:style w:type="character" w:customStyle="1" w:styleId="content-title">
    <w:name w:val="content-title"/>
    <w:basedOn w:val="DefaultParagraphFont"/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  <w:rPr>
      <w:rFonts w:eastAsia="Times New Roman"/>
      <w:lang w:val="en-US" w:bidi="he-IL"/>
    </w:rPr>
  </w:style>
  <w:style w:type="character" w:styleId="FollowedHyperlink">
    <w:name w:val="FollowedHyperlink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hitenight.whats-on.co.il/en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cr.ro/laila_lavan_2015r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lorentinagiol.r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hitenight.whats-on.co.il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INFOGRAMĂ nr</vt:lpstr>
    </vt:vector>
  </TitlesOfParts>
  <Company/>
  <LinksUpToDate>false</LinksUpToDate>
  <CharactersWithSpaces>1826</CharactersWithSpaces>
  <SharedDoc>false</SharedDoc>
  <HLinks>
    <vt:vector size="78" baseType="variant">
      <vt:variant>
        <vt:i4>4456468</vt:i4>
      </vt:variant>
      <vt:variant>
        <vt:i4>36</vt:i4>
      </vt:variant>
      <vt:variant>
        <vt:i4>0</vt:i4>
      </vt:variant>
      <vt:variant>
        <vt:i4>5</vt:i4>
      </vt:variant>
      <vt:variant>
        <vt:lpwstr>http://gasperbertoncelj.com/</vt:lpwstr>
      </vt:variant>
      <vt:variant>
        <vt:lpwstr/>
      </vt:variant>
      <vt:variant>
        <vt:i4>6553715</vt:i4>
      </vt:variant>
      <vt:variant>
        <vt:i4>33</vt:i4>
      </vt:variant>
      <vt:variant>
        <vt:i4>0</vt:i4>
      </vt:variant>
      <vt:variant>
        <vt:i4>5</vt:i4>
      </vt:variant>
      <vt:variant>
        <vt:lpwstr>http://australianjazzrealbook.com/artists/simon-starr/</vt:lpwstr>
      </vt:variant>
      <vt:variant>
        <vt:lpwstr/>
      </vt:variant>
      <vt:variant>
        <vt:i4>2556005</vt:i4>
      </vt:variant>
      <vt:variant>
        <vt:i4>30</vt:i4>
      </vt:variant>
      <vt:variant>
        <vt:i4>0</vt:i4>
      </vt:variant>
      <vt:variant>
        <vt:i4>5</vt:i4>
      </vt:variant>
      <vt:variant>
        <vt:lpwstr>http://eng.rimonschool.co.il/?CategoryID=180&amp;ArticleID=223</vt:lpwstr>
      </vt:variant>
      <vt:variant>
        <vt:lpwstr/>
      </vt:variant>
      <vt:variant>
        <vt:i4>2359393</vt:i4>
      </vt:variant>
      <vt:variant>
        <vt:i4>27</vt:i4>
      </vt:variant>
      <vt:variant>
        <vt:i4>0</vt:i4>
      </vt:variant>
      <vt:variant>
        <vt:i4>5</vt:i4>
      </vt:variant>
      <vt:variant>
        <vt:lpwstr>http://eng.rimonschool.co.il/?CategoryID=180&amp;ArticleID=163</vt:lpwstr>
      </vt:variant>
      <vt:variant>
        <vt:lpwstr/>
      </vt:variant>
      <vt:variant>
        <vt:i4>5242951</vt:i4>
      </vt:variant>
      <vt:variant>
        <vt:i4>24</vt:i4>
      </vt:variant>
      <vt:variant>
        <vt:i4>0</vt:i4>
      </vt:variant>
      <vt:variant>
        <vt:i4>5</vt:i4>
      </vt:variant>
      <vt:variant>
        <vt:lpwstr>http://emilbizga.com/</vt:lpwstr>
      </vt:variant>
      <vt:variant>
        <vt:lpwstr/>
      </vt:variant>
      <vt:variant>
        <vt:i4>62</vt:i4>
      </vt:variant>
      <vt:variant>
        <vt:i4>21</vt:i4>
      </vt:variant>
      <vt:variant>
        <vt:i4>0</vt:i4>
      </vt:variant>
      <vt:variant>
        <vt:i4>5</vt:i4>
      </vt:variant>
      <vt:variant>
        <vt:lpwstr>http://www.icr.ro/jazz2014_ro</vt:lpwstr>
      </vt:variant>
      <vt:variant>
        <vt:lpwstr/>
      </vt:variant>
      <vt:variant>
        <vt:i4>2293821</vt:i4>
      </vt:variant>
      <vt:variant>
        <vt:i4>18</vt:i4>
      </vt:variant>
      <vt:variant>
        <vt:i4>0</vt:i4>
      </vt:variant>
      <vt:variant>
        <vt:i4>5</vt:i4>
      </vt:variant>
      <vt:variant>
        <vt:lpwstr>http://haifahag.com/EventDetalis.aspx?EventId=276&amp;CategoryId=3&amp;WeekId=1</vt:lpwstr>
      </vt:variant>
      <vt:variant>
        <vt:lpwstr/>
      </vt:variant>
      <vt:variant>
        <vt:i4>7340154</vt:i4>
      </vt:variant>
      <vt:variant>
        <vt:i4>15</vt:i4>
      </vt:variant>
      <vt:variant>
        <vt:i4>0</vt:i4>
      </vt:variant>
      <vt:variant>
        <vt:i4>5</vt:i4>
      </vt:variant>
      <vt:variant>
        <vt:lpwstr>http://barak-tickets.co.il/</vt:lpwstr>
      </vt:variant>
      <vt:variant>
        <vt:lpwstr/>
      </vt:variant>
      <vt:variant>
        <vt:i4>7929911</vt:i4>
      </vt:variant>
      <vt:variant>
        <vt:i4>12</vt:i4>
      </vt:variant>
      <vt:variant>
        <vt:i4>0</vt:i4>
      </vt:variant>
      <vt:variant>
        <vt:i4>5</vt:i4>
      </vt:variant>
      <vt:variant>
        <vt:lpwstr>http://www.shabluljazz.com/schedule.php</vt:lpwstr>
      </vt:variant>
      <vt:variant>
        <vt:lpwstr/>
      </vt:variant>
      <vt:variant>
        <vt:i4>458756</vt:i4>
      </vt:variant>
      <vt:variant>
        <vt:i4>9</vt:i4>
      </vt:variant>
      <vt:variant>
        <vt:i4>0</vt:i4>
      </vt:variant>
      <vt:variant>
        <vt:i4>5</vt:i4>
      </vt:variant>
      <vt:variant>
        <vt:lpwstr>http://jerusalem.com/articles/culture_and_politics/concerts_at_the_brigham_young_mormon_university-a4173</vt:lpwstr>
      </vt:variant>
      <vt:variant>
        <vt:lpwstr/>
      </vt:variant>
      <vt:variant>
        <vt:i4>1638401</vt:i4>
      </vt:variant>
      <vt:variant>
        <vt:i4>6</vt:i4>
      </vt:variant>
      <vt:variant>
        <vt:i4>0</vt:i4>
      </vt:variant>
      <vt:variant>
        <vt:i4>5</vt:i4>
      </vt:variant>
      <vt:variant>
        <vt:lpwstr>http://ce.byu.edu/jc/</vt:lpwstr>
      </vt:variant>
      <vt:variant>
        <vt:lpwstr/>
      </vt:variant>
      <vt:variant>
        <vt:i4>6881374</vt:i4>
      </vt:variant>
      <vt:variant>
        <vt:i4>3</vt:i4>
      </vt:variant>
      <vt:variant>
        <vt:i4>0</vt:i4>
      </vt:variant>
      <vt:variant>
        <vt:i4>5</vt:i4>
      </vt:variant>
      <vt:variant>
        <vt:lpwstr>mailto:concerts@jc.byu.ac.il</vt:lpwstr>
      </vt:variant>
      <vt:variant>
        <vt:lpwstr/>
      </vt:variant>
      <vt:variant>
        <vt:i4>6881380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https://www.facebook.com/photo.php?fbid=4895987574459&amp;set=gm.707889175971760&amp;type=1&amp;theater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INFOGRAMĂ nr</dc:title>
  <dc:creator>ICR</dc:creator>
  <cp:lastModifiedBy>Claudia Lazar</cp:lastModifiedBy>
  <cp:revision>4</cp:revision>
  <cp:lastPrinted>2014-11-14T10:21:00Z</cp:lastPrinted>
  <dcterms:created xsi:type="dcterms:W3CDTF">2015-06-22T15:14:00Z</dcterms:created>
  <dcterms:modified xsi:type="dcterms:W3CDTF">2015-06-24T09:36:00Z</dcterms:modified>
</cp:coreProperties>
</file>