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93" w:rsidRPr="00366AEF" w:rsidRDefault="00646093" w:rsidP="00466E76">
      <w:pPr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proofErr w:type="spellStart"/>
      <w:r w:rsidRPr="00366AEF">
        <w:rPr>
          <w:rFonts w:cstheme="minorHAnsi"/>
          <w:b/>
          <w:sz w:val="24"/>
          <w:szCs w:val="24"/>
          <w:lang w:val="it-IT"/>
        </w:rPr>
        <w:t>COMUNICAT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 DE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PRESĂ</w:t>
      </w:r>
      <w:proofErr w:type="spellEnd"/>
    </w:p>
    <w:p w:rsidR="0051524A" w:rsidRPr="00366AEF" w:rsidRDefault="0051524A" w:rsidP="0051524A">
      <w:pPr>
        <w:spacing w:after="0" w:line="240" w:lineRule="auto"/>
        <w:jc w:val="center"/>
        <w:rPr>
          <w:b/>
          <w:lang w:val="it-IT"/>
        </w:rPr>
      </w:pPr>
    </w:p>
    <w:p w:rsidR="0051524A" w:rsidRPr="00366AEF" w:rsidRDefault="00312044" w:rsidP="0051524A">
      <w:pPr>
        <w:spacing w:after="0" w:line="240" w:lineRule="auto"/>
        <w:jc w:val="center"/>
        <w:rPr>
          <w:b/>
          <w:lang w:val="it-IT"/>
        </w:rPr>
      </w:pPr>
      <w:r w:rsidRPr="00366AEF">
        <w:rPr>
          <w:b/>
          <w:lang w:val="it-IT"/>
        </w:rPr>
        <w:t xml:space="preserve">Expoziţia </w:t>
      </w:r>
      <w:r w:rsidRPr="00366AEF">
        <w:rPr>
          <w:rFonts w:eastAsia="Malgun Gothic"/>
          <w:b/>
          <w:lang w:val="it-IT" w:eastAsia="ko-KR"/>
        </w:rPr>
        <w:t>„</w:t>
      </w:r>
      <w:proofErr w:type="spellStart"/>
      <w:r w:rsidRPr="00366AEF">
        <w:rPr>
          <w:b/>
          <w:lang w:val="it-IT"/>
        </w:rPr>
        <w:t>SacriFACE</w:t>
      </w:r>
      <w:proofErr w:type="spellEnd"/>
      <w:r w:rsidRPr="00366AEF">
        <w:rPr>
          <w:b/>
          <w:lang w:val="it-IT"/>
        </w:rPr>
        <w:t xml:space="preserve">” </w:t>
      </w:r>
      <w:proofErr w:type="spellStart"/>
      <w:r w:rsidR="0051524A" w:rsidRPr="00366AEF">
        <w:rPr>
          <w:b/>
          <w:lang w:val="it-IT"/>
        </w:rPr>
        <w:t>aparţinând</w:t>
      </w:r>
      <w:proofErr w:type="spellEnd"/>
      <w:r w:rsidR="0051524A" w:rsidRPr="00366AEF">
        <w:rPr>
          <w:b/>
          <w:lang w:val="it-IT"/>
        </w:rPr>
        <w:t xml:space="preserve"> </w:t>
      </w:r>
      <w:proofErr w:type="spellStart"/>
      <w:r w:rsidR="0051524A" w:rsidRPr="00366AEF">
        <w:rPr>
          <w:b/>
          <w:lang w:val="it-IT"/>
        </w:rPr>
        <w:t>maestrului</w:t>
      </w:r>
      <w:proofErr w:type="spellEnd"/>
      <w:r w:rsidR="0051524A" w:rsidRPr="00366AEF">
        <w:rPr>
          <w:b/>
          <w:lang w:val="it-IT"/>
        </w:rPr>
        <w:t xml:space="preserve"> Mihai </w:t>
      </w:r>
      <w:proofErr w:type="spellStart"/>
      <w:r w:rsidR="0051524A" w:rsidRPr="00366AEF">
        <w:rPr>
          <w:b/>
          <w:lang w:val="it-IT"/>
        </w:rPr>
        <w:t>Țopescu</w:t>
      </w:r>
      <w:proofErr w:type="spellEnd"/>
    </w:p>
    <w:p w:rsidR="0051524A" w:rsidRPr="00366AEF" w:rsidRDefault="0051524A" w:rsidP="0051524A">
      <w:pPr>
        <w:spacing w:after="0" w:line="240" w:lineRule="auto"/>
        <w:jc w:val="center"/>
        <w:rPr>
          <w:b/>
          <w:lang w:val="it-IT"/>
        </w:rPr>
      </w:pPr>
      <w:proofErr w:type="spellStart"/>
      <w:r w:rsidRPr="00366AEF">
        <w:rPr>
          <w:b/>
          <w:lang w:val="it-IT"/>
        </w:rPr>
        <w:t>în</w:t>
      </w:r>
      <w:proofErr w:type="spellEnd"/>
      <w:r w:rsidRPr="00366AEF">
        <w:rPr>
          <w:b/>
          <w:lang w:val="it-IT"/>
        </w:rPr>
        <w:t xml:space="preserve"> Mica </w:t>
      </w:r>
      <w:proofErr w:type="spellStart"/>
      <w:r w:rsidRPr="00366AEF">
        <w:rPr>
          <w:b/>
          <w:lang w:val="it-IT"/>
        </w:rPr>
        <w:t>Galerie</w:t>
      </w:r>
      <w:proofErr w:type="spellEnd"/>
      <w:r w:rsidRPr="00366AEF">
        <w:rPr>
          <w:b/>
          <w:lang w:val="it-IT"/>
        </w:rPr>
        <w:t xml:space="preserve"> a IRCCU </w:t>
      </w:r>
      <w:proofErr w:type="spellStart"/>
      <w:r w:rsidRPr="00366AEF">
        <w:rPr>
          <w:b/>
          <w:lang w:val="it-IT"/>
        </w:rPr>
        <w:t>Veneţia</w:t>
      </w:r>
      <w:proofErr w:type="spellEnd"/>
    </w:p>
    <w:p w:rsidR="00C12173" w:rsidRPr="00366AEF" w:rsidRDefault="00C12173" w:rsidP="00466E76">
      <w:pPr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</w:p>
    <w:p w:rsidR="00C12173" w:rsidRPr="00366AEF" w:rsidRDefault="006E3F01" w:rsidP="00466E76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it-IT"/>
        </w:rPr>
      </w:pPr>
      <w:proofErr w:type="spellStart"/>
      <w:r w:rsidRPr="00366AEF">
        <w:rPr>
          <w:rFonts w:cstheme="minorHAnsi"/>
          <w:b/>
          <w:sz w:val="24"/>
          <w:szCs w:val="24"/>
          <w:lang w:val="it-IT"/>
        </w:rPr>
        <w:t>Institutul</w:t>
      </w:r>
      <w:proofErr w:type="spellEnd"/>
      <w:r w:rsidR="00C12173" w:rsidRPr="00366AEF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="00C12173" w:rsidRPr="00366AEF">
        <w:rPr>
          <w:rFonts w:cstheme="minorHAnsi"/>
          <w:b/>
          <w:sz w:val="24"/>
          <w:szCs w:val="24"/>
          <w:lang w:val="it-IT"/>
        </w:rPr>
        <w:t>Român</w:t>
      </w:r>
      <w:proofErr w:type="spellEnd"/>
      <w:r w:rsidR="00C12173" w:rsidRPr="00366AEF">
        <w:rPr>
          <w:rFonts w:cstheme="minorHAnsi"/>
          <w:b/>
          <w:sz w:val="24"/>
          <w:szCs w:val="24"/>
          <w:lang w:val="it-IT"/>
        </w:rPr>
        <w:t xml:space="preserve"> de </w:t>
      </w:r>
      <w:proofErr w:type="spellStart"/>
      <w:r w:rsidR="00C12173" w:rsidRPr="00366AEF">
        <w:rPr>
          <w:rFonts w:cstheme="minorHAnsi"/>
          <w:b/>
          <w:sz w:val="24"/>
          <w:szCs w:val="24"/>
          <w:lang w:val="it-IT"/>
        </w:rPr>
        <w:t>Cultură</w:t>
      </w:r>
      <w:proofErr w:type="spellEnd"/>
      <w:r w:rsidR="00C12173" w:rsidRPr="00366AEF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="00C12173" w:rsidRPr="00366AEF">
        <w:rPr>
          <w:rFonts w:cstheme="minorHAnsi"/>
          <w:b/>
          <w:sz w:val="24"/>
          <w:szCs w:val="24"/>
          <w:lang w:val="it-IT"/>
        </w:rPr>
        <w:t>şi</w:t>
      </w:r>
      <w:proofErr w:type="spellEnd"/>
      <w:r w:rsidR="00C12173" w:rsidRPr="00366AEF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="00C12173" w:rsidRPr="00366AEF">
        <w:rPr>
          <w:rFonts w:cstheme="minorHAnsi"/>
          <w:b/>
          <w:sz w:val="24"/>
          <w:szCs w:val="24"/>
          <w:lang w:val="it-IT"/>
        </w:rPr>
        <w:t>Cercetare</w:t>
      </w:r>
      <w:proofErr w:type="spellEnd"/>
      <w:r w:rsidR="00C12173" w:rsidRPr="00366AEF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="00C12173" w:rsidRPr="00366AEF">
        <w:rPr>
          <w:rFonts w:cstheme="minorHAnsi"/>
          <w:b/>
          <w:sz w:val="24"/>
          <w:szCs w:val="24"/>
          <w:lang w:val="it-IT"/>
        </w:rPr>
        <w:t>Umanistică</w:t>
      </w:r>
      <w:proofErr w:type="spellEnd"/>
      <w:r w:rsidR="00C12173" w:rsidRPr="00366AEF">
        <w:rPr>
          <w:rFonts w:cstheme="minorHAnsi"/>
          <w:b/>
          <w:sz w:val="24"/>
          <w:szCs w:val="24"/>
          <w:lang w:val="it-IT"/>
        </w:rPr>
        <w:t xml:space="preserve"> de la </w:t>
      </w:r>
      <w:proofErr w:type="spellStart"/>
      <w:r w:rsidR="00C12173" w:rsidRPr="00366AEF">
        <w:rPr>
          <w:rFonts w:cstheme="minorHAnsi"/>
          <w:b/>
          <w:sz w:val="24"/>
          <w:szCs w:val="24"/>
          <w:lang w:val="it-IT"/>
        </w:rPr>
        <w:t>Veneţia</w:t>
      </w:r>
      <w:proofErr w:type="spellEnd"/>
      <w:r w:rsidR="00C12173" w:rsidRPr="00366AEF">
        <w:rPr>
          <w:rFonts w:cstheme="minorHAnsi"/>
          <w:b/>
          <w:sz w:val="24"/>
          <w:szCs w:val="24"/>
          <w:lang w:val="it-IT"/>
        </w:rPr>
        <w:t xml:space="preserve"> </w:t>
      </w:r>
      <w:r w:rsidR="00C12173" w:rsidRPr="00366AEF">
        <w:rPr>
          <w:rFonts w:cstheme="minorHAnsi"/>
          <w:sz w:val="24"/>
          <w:szCs w:val="24"/>
          <w:lang w:val="it-IT"/>
        </w:rPr>
        <w:t xml:space="preserve">are </w:t>
      </w:r>
      <w:proofErr w:type="spellStart"/>
      <w:r w:rsidR="00C12173" w:rsidRPr="00366AEF">
        <w:rPr>
          <w:rFonts w:cstheme="minorHAnsi"/>
          <w:sz w:val="24"/>
          <w:szCs w:val="24"/>
          <w:lang w:val="it-IT"/>
        </w:rPr>
        <w:t>plăcerea</w:t>
      </w:r>
      <w:proofErr w:type="spellEnd"/>
      <w:r w:rsidR="00C12173" w:rsidRPr="00366AEF">
        <w:rPr>
          <w:rFonts w:cstheme="minorHAnsi"/>
          <w:sz w:val="24"/>
          <w:szCs w:val="24"/>
          <w:lang w:val="it-IT"/>
        </w:rPr>
        <w:t xml:space="preserve"> de a </w:t>
      </w:r>
      <w:proofErr w:type="spellStart"/>
      <w:r w:rsidR="00C12173" w:rsidRPr="00366AEF">
        <w:rPr>
          <w:rFonts w:cstheme="minorHAnsi"/>
          <w:sz w:val="24"/>
          <w:szCs w:val="24"/>
          <w:lang w:val="it-IT"/>
        </w:rPr>
        <w:t>vă</w:t>
      </w:r>
      <w:proofErr w:type="spellEnd"/>
      <w:r w:rsidR="00C12173" w:rsidRPr="00366AEF">
        <w:rPr>
          <w:rFonts w:cstheme="minorHAnsi"/>
          <w:sz w:val="24"/>
          <w:szCs w:val="24"/>
          <w:lang w:val="it-IT"/>
        </w:rPr>
        <w:t xml:space="preserve"> invita </w:t>
      </w:r>
      <w:proofErr w:type="spellStart"/>
      <w:r w:rsidR="00312044" w:rsidRPr="00366AEF">
        <w:rPr>
          <w:rFonts w:cstheme="minorHAnsi"/>
          <w:sz w:val="24"/>
          <w:szCs w:val="24"/>
          <w:lang w:val="it-IT"/>
        </w:rPr>
        <w:t>luni</w:t>
      </w:r>
      <w:proofErr w:type="spellEnd"/>
      <w:r w:rsidR="00312044" w:rsidRPr="00366AEF">
        <w:rPr>
          <w:rFonts w:cstheme="minorHAnsi"/>
          <w:sz w:val="24"/>
          <w:szCs w:val="24"/>
          <w:lang w:val="it-IT"/>
        </w:rPr>
        <w:t xml:space="preserve">, </w:t>
      </w:r>
      <w:proofErr w:type="gramStart"/>
      <w:r w:rsidR="00312044" w:rsidRPr="00366AEF">
        <w:rPr>
          <w:rFonts w:cstheme="minorHAnsi"/>
          <w:sz w:val="24"/>
          <w:szCs w:val="24"/>
          <w:lang w:val="it-IT"/>
        </w:rPr>
        <w:t>4</w:t>
      </w:r>
      <w:proofErr w:type="gramEnd"/>
      <w:r w:rsidR="00312044" w:rsidRPr="00366AEF">
        <w:rPr>
          <w:rFonts w:cstheme="minorHAnsi"/>
          <w:sz w:val="24"/>
          <w:szCs w:val="24"/>
          <w:lang w:val="it-IT"/>
        </w:rPr>
        <w:t xml:space="preserve"> mai 2015, </w:t>
      </w:r>
      <w:proofErr w:type="spellStart"/>
      <w:r w:rsidR="00312044" w:rsidRPr="00366AEF">
        <w:rPr>
          <w:rFonts w:cstheme="minorHAnsi"/>
          <w:sz w:val="24"/>
          <w:szCs w:val="24"/>
          <w:lang w:val="it-IT"/>
        </w:rPr>
        <w:t>orele</w:t>
      </w:r>
      <w:proofErr w:type="spellEnd"/>
      <w:r w:rsidR="00312044" w:rsidRPr="00366AEF">
        <w:rPr>
          <w:rFonts w:cstheme="minorHAnsi"/>
          <w:sz w:val="24"/>
          <w:szCs w:val="24"/>
          <w:lang w:val="it-IT"/>
        </w:rPr>
        <w:t xml:space="preserve"> 18.</w:t>
      </w:r>
      <w:r w:rsidR="00366AEF">
        <w:rPr>
          <w:rFonts w:cstheme="minorHAnsi"/>
          <w:sz w:val="24"/>
          <w:szCs w:val="24"/>
          <w:lang w:val="it-IT"/>
        </w:rPr>
        <w:t>3</w:t>
      </w:r>
      <w:r w:rsidR="00312044" w:rsidRPr="00366AEF">
        <w:rPr>
          <w:rFonts w:cstheme="minorHAnsi"/>
          <w:sz w:val="24"/>
          <w:szCs w:val="24"/>
          <w:lang w:val="it-IT"/>
        </w:rPr>
        <w:t xml:space="preserve">0, </w:t>
      </w:r>
      <w:r w:rsidR="00C12173" w:rsidRPr="00366AEF">
        <w:rPr>
          <w:rFonts w:cstheme="minorHAnsi"/>
          <w:sz w:val="24"/>
          <w:szCs w:val="24"/>
          <w:lang w:val="it-IT"/>
        </w:rPr>
        <w:t xml:space="preserve">la </w:t>
      </w:r>
      <w:proofErr w:type="spellStart"/>
      <w:r w:rsidR="00312044" w:rsidRPr="00366AEF">
        <w:rPr>
          <w:rFonts w:cstheme="minorHAnsi"/>
          <w:sz w:val="24"/>
          <w:szCs w:val="24"/>
          <w:lang w:val="it-IT"/>
        </w:rPr>
        <w:t>vernisajul</w:t>
      </w:r>
      <w:proofErr w:type="spellEnd"/>
      <w:r w:rsidR="00312044"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312044" w:rsidRPr="00366AEF">
        <w:rPr>
          <w:rFonts w:cstheme="minorHAnsi"/>
          <w:sz w:val="24"/>
          <w:szCs w:val="24"/>
          <w:lang w:val="it-IT"/>
        </w:rPr>
        <w:t>expoziţiei</w:t>
      </w:r>
      <w:proofErr w:type="spellEnd"/>
      <w:r w:rsidR="00C12173" w:rsidRPr="00366AEF">
        <w:rPr>
          <w:rFonts w:cstheme="minorHAnsi"/>
          <w:sz w:val="24"/>
          <w:szCs w:val="24"/>
          <w:lang w:val="it-IT"/>
        </w:rPr>
        <w:t xml:space="preserve"> </w:t>
      </w:r>
      <w:r w:rsidR="00312044" w:rsidRPr="00366AEF">
        <w:rPr>
          <w:rFonts w:cstheme="minorHAnsi"/>
          <w:sz w:val="24"/>
          <w:szCs w:val="24"/>
          <w:lang w:val="it-IT"/>
        </w:rPr>
        <w:t>„</w:t>
      </w:r>
      <w:proofErr w:type="spellStart"/>
      <w:r w:rsidR="00C12173" w:rsidRPr="00366AEF">
        <w:rPr>
          <w:rFonts w:cstheme="minorHAnsi"/>
          <w:b/>
          <w:sz w:val="24"/>
          <w:szCs w:val="24"/>
          <w:lang w:val="it-IT"/>
        </w:rPr>
        <w:t>SacriFACE</w:t>
      </w:r>
      <w:proofErr w:type="spellEnd"/>
      <w:r w:rsidR="00C12173" w:rsidRPr="00366AEF">
        <w:rPr>
          <w:rFonts w:cstheme="minorHAnsi"/>
          <w:sz w:val="24"/>
          <w:szCs w:val="24"/>
          <w:lang w:val="it-IT"/>
        </w:rPr>
        <w:t xml:space="preserve">”, </w:t>
      </w:r>
      <w:proofErr w:type="spellStart"/>
      <w:r w:rsidR="00C12173" w:rsidRPr="00366AEF">
        <w:rPr>
          <w:rFonts w:cstheme="minorHAnsi"/>
          <w:sz w:val="24"/>
          <w:szCs w:val="24"/>
          <w:lang w:val="it-IT"/>
        </w:rPr>
        <w:t>aparţinând</w:t>
      </w:r>
      <w:proofErr w:type="spellEnd"/>
      <w:r w:rsidR="00C12173"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C12173" w:rsidRPr="00366AEF">
        <w:rPr>
          <w:rFonts w:cstheme="minorHAnsi"/>
          <w:sz w:val="24"/>
          <w:szCs w:val="24"/>
          <w:lang w:val="it-IT"/>
        </w:rPr>
        <w:t>maestrului</w:t>
      </w:r>
      <w:proofErr w:type="spellEnd"/>
      <w:r w:rsidR="00C12173" w:rsidRPr="00366AEF">
        <w:rPr>
          <w:rFonts w:cstheme="minorHAnsi"/>
          <w:sz w:val="24"/>
          <w:szCs w:val="24"/>
          <w:lang w:val="it-IT"/>
        </w:rPr>
        <w:t xml:space="preserve"> </w:t>
      </w:r>
      <w:r w:rsidR="00312044" w:rsidRPr="00366AEF">
        <w:rPr>
          <w:rFonts w:cstheme="minorHAnsi"/>
          <w:b/>
          <w:sz w:val="24"/>
          <w:szCs w:val="24"/>
          <w:lang w:val="it-IT"/>
        </w:rPr>
        <w:t xml:space="preserve">Mihai </w:t>
      </w:r>
      <w:proofErr w:type="spellStart"/>
      <w:r w:rsidR="00312044" w:rsidRPr="00366AEF">
        <w:rPr>
          <w:rFonts w:cstheme="minorHAnsi"/>
          <w:b/>
          <w:sz w:val="24"/>
          <w:szCs w:val="24"/>
          <w:lang w:val="it-IT"/>
        </w:rPr>
        <w:t>Ţopescu</w:t>
      </w:r>
      <w:proofErr w:type="spellEnd"/>
      <w:r w:rsidR="00312044" w:rsidRPr="00366AEF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312044" w:rsidRPr="00366AEF">
        <w:rPr>
          <w:rFonts w:cstheme="minorHAnsi"/>
          <w:sz w:val="24"/>
          <w:szCs w:val="24"/>
          <w:lang w:val="it-IT"/>
        </w:rPr>
        <w:t>eveniment</w:t>
      </w:r>
      <w:proofErr w:type="spellEnd"/>
      <w:r w:rsidR="00312044" w:rsidRPr="00366AEF">
        <w:rPr>
          <w:rFonts w:cstheme="minorHAnsi"/>
          <w:sz w:val="24"/>
          <w:szCs w:val="24"/>
          <w:lang w:val="it-IT"/>
        </w:rPr>
        <w:t xml:space="preserve"> ce va </w:t>
      </w:r>
      <w:proofErr w:type="spellStart"/>
      <w:r w:rsidR="00312044" w:rsidRPr="00366AEF">
        <w:rPr>
          <w:rFonts w:cstheme="minorHAnsi"/>
          <w:sz w:val="24"/>
          <w:szCs w:val="24"/>
          <w:lang w:val="it-IT"/>
        </w:rPr>
        <w:t>avea</w:t>
      </w:r>
      <w:proofErr w:type="spellEnd"/>
      <w:r w:rsidR="00312044"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312044" w:rsidRPr="00366AEF">
        <w:rPr>
          <w:rFonts w:cstheme="minorHAnsi"/>
          <w:sz w:val="24"/>
          <w:szCs w:val="24"/>
          <w:lang w:val="it-IT"/>
        </w:rPr>
        <w:t>loc</w:t>
      </w:r>
      <w:proofErr w:type="spellEnd"/>
      <w:r w:rsidR="00312044"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312044" w:rsidRPr="00366AEF">
        <w:rPr>
          <w:rFonts w:cstheme="minorHAnsi"/>
          <w:sz w:val="24"/>
          <w:szCs w:val="24"/>
          <w:lang w:val="it-IT"/>
        </w:rPr>
        <w:t>în</w:t>
      </w:r>
      <w:proofErr w:type="spellEnd"/>
      <w:r w:rsidR="00312044" w:rsidRPr="00366AEF">
        <w:rPr>
          <w:rFonts w:cstheme="minorHAnsi"/>
          <w:sz w:val="24"/>
          <w:szCs w:val="24"/>
          <w:lang w:val="it-IT"/>
        </w:rPr>
        <w:t xml:space="preserve"> </w:t>
      </w:r>
      <w:r w:rsidR="00C12173" w:rsidRPr="00366AEF">
        <w:rPr>
          <w:rFonts w:cstheme="minorHAnsi"/>
          <w:b/>
          <w:sz w:val="24"/>
          <w:szCs w:val="24"/>
          <w:lang w:val="it-IT"/>
        </w:rPr>
        <w:t xml:space="preserve">Mica </w:t>
      </w:r>
      <w:proofErr w:type="spellStart"/>
      <w:r w:rsidR="00C12173" w:rsidRPr="00366AEF">
        <w:rPr>
          <w:rFonts w:cstheme="minorHAnsi"/>
          <w:b/>
          <w:sz w:val="24"/>
          <w:szCs w:val="24"/>
          <w:lang w:val="it-IT"/>
        </w:rPr>
        <w:t>Galerie</w:t>
      </w:r>
      <w:proofErr w:type="spellEnd"/>
      <w:r w:rsidR="00C12173" w:rsidRPr="00366AEF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sz w:val="24"/>
          <w:szCs w:val="24"/>
          <w:lang w:val="it-IT"/>
        </w:rPr>
        <w:t>aflată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sz w:val="24"/>
          <w:szCs w:val="24"/>
          <w:lang w:val="it-IT"/>
        </w:rPr>
        <w:t>în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sz w:val="24"/>
          <w:szCs w:val="24"/>
          <w:lang w:val="it-IT"/>
        </w:rPr>
        <w:t>Cannaregio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2211 </w:t>
      </w:r>
      <w:r w:rsidR="00312044" w:rsidRPr="00366AEF">
        <w:rPr>
          <w:rFonts w:cstheme="minorHAnsi"/>
          <w:sz w:val="24"/>
          <w:szCs w:val="24"/>
          <w:lang w:val="it-IT"/>
        </w:rPr>
        <w:t>‒</w:t>
      </w:r>
      <w:r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sz w:val="24"/>
          <w:szCs w:val="24"/>
          <w:lang w:val="it-IT"/>
        </w:rPr>
        <w:t>Veneţia</w:t>
      </w:r>
      <w:proofErr w:type="spellEnd"/>
      <w:r w:rsidR="00C12173" w:rsidRPr="00366AEF">
        <w:rPr>
          <w:rFonts w:cstheme="minorHAnsi"/>
          <w:sz w:val="24"/>
          <w:szCs w:val="24"/>
          <w:lang w:val="it-IT"/>
        </w:rPr>
        <w:t>.</w:t>
      </w:r>
    </w:p>
    <w:p w:rsidR="00AB2742" w:rsidRPr="00366AEF" w:rsidRDefault="00AB2742" w:rsidP="00466E76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4"/>
          <w:szCs w:val="24"/>
          <w:lang w:val="it-IT"/>
        </w:rPr>
      </w:pPr>
    </w:p>
    <w:p w:rsidR="00C12173" w:rsidRPr="00366AEF" w:rsidRDefault="00AB2742" w:rsidP="00466E76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4"/>
          <w:szCs w:val="24"/>
          <w:lang w:val="it-IT"/>
        </w:rPr>
      </w:pPr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Mihai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Țopescu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va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expune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în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Mica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Galerie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a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Institutului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Român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de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Cultură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și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Cercetare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Umanistică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de la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Veneţia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în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perioada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4 </w:t>
      </w:r>
      <w:r w:rsidR="00312044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‒</w:t>
      </w:r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25 mai 2015, o continuare a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proiectului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i/>
          <w:color w:val="000000" w:themeColor="text1"/>
          <w:sz w:val="24"/>
          <w:szCs w:val="24"/>
          <w:lang w:val="it-IT"/>
        </w:rPr>
        <w:t>Sacrificiul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prezent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la Palazzo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Bembo</w:t>
      </w:r>
      <w:proofErr w:type="spellEnd"/>
      <w:r w:rsidR="00E029D2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E029D2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în</w:t>
      </w:r>
      <w:proofErr w:type="spellEnd"/>
      <w:r w:rsidR="00E029D2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E029D2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cadrul</w:t>
      </w:r>
      <w:proofErr w:type="spellEnd"/>
      <w:r w:rsidR="00E029D2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E029D2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expoziţiei</w:t>
      </w:r>
      <w:proofErr w:type="spellEnd"/>
      <w:r w:rsidR="00E029D2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r w:rsidR="00E029D2" w:rsidRPr="00366AEF">
        <w:rPr>
          <w:rFonts w:eastAsia="Times New Roman" w:cstheme="minorHAnsi"/>
          <w:i/>
          <w:color w:val="000000" w:themeColor="text1"/>
          <w:sz w:val="24"/>
          <w:szCs w:val="24"/>
          <w:lang w:val="it-IT"/>
        </w:rPr>
        <w:t xml:space="preserve">Personal </w:t>
      </w:r>
      <w:proofErr w:type="spellStart"/>
      <w:r w:rsidR="00E029D2" w:rsidRPr="00366AEF">
        <w:rPr>
          <w:rFonts w:eastAsia="Times New Roman" w:cstheme="minorHAnsi"/>
          <w:i/>
          <w:color w:val="000000" w:themeColor="text1"/>
          <w:sz w:val="24"/>
          <w:szCs w:val="24"/>
          <w:lang w:val="it-IT"/>
        </w:rPr>
        <w:t>Structures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.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Expoziția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cuprinde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cinci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sculpturi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din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ciclul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i/>
          <w:color w:val="000000" w:themeColor="text1"/>
          <w:sz w:val="24"/>
          <w:szCs w:val="24"/>
          <w:lang w:val="it-IT"/>
        </w:rPr>
        <w:t>Sacrificiul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și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trei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312044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proiecţii</w:t>
      </w:r>
      <w:proofErr w:type="spellEnd"/>
      <w:r w:rsidR="00312044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video.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Întâlnirea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dintre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obiect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și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film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generează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un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puternic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efect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emoțional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producând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o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relație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complementară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cu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încărcături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simbolice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.</w:t>
      </w:r>
    </w:p>
    <w:p w:rsidR="00AB2742" w:rsidRPr="00366AEF" w:rsidRDefault="00AB2742" w:rsidP="00466E76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it-IT"/>
        </w:rPr>
      </w:pPr>
    </w:p>
    <w:p w:rsidR="00466E76" w:rsidRPr="00366AEF" w:rsidRDefault="00466E76" w:rsidP="00466E76">
      <w:pPr>
        <w:spacing w:after="0" w:line="240" w:lineRule="auto"/>
        <w:ind w:firstLine="72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it-IT"/>
        </w:rPr>
      </w:pP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Proiectul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6E3F01" w:rsidRPr="00366AEF">
        <w:rPr>
          <w:rFonts w:eastAsia="Times New Roman" w:cstheme="minorHAnsi"/>
          <w:color w:val="222222"/>
          <w:sz w:val="24"/>
          <w:szCs w:val="24"/>
          <w:lang w:val="it-IT"/>
        </w:rPr>
        <w:t>intitulat</w:t>
      </w:r>
      <w:proofErr w:type="spellEnd"/>
      <w:r w:rsidR="006E3F01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i/>
          <w:color w:val="222222"/>
          <w:sz w:val="24"/>
          <w:szCs w:val="24"/>
          <w:lang w:val="it-IT"/>
        </w:rPr>
        <w:t>Sacrificiul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debutat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="006E3F01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6E3F01" w:rsidRPr="00366AEF">
        <w:rPr>
          <w:rFonts w:eastAsia="Times New Roman" w:cstheme="minorHAnsi"/>
          <w:color w:val="222222"/>
          <w:sz w:val="24"/>
          <w:szCs w:val="24"/>
          <w:lang w:val="it-IT"/>
        </w:rPr>
        <w:t>anul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2013 la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Centrul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Cultural Palatele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Brâncovenești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6E3F01" w:rsidRPr="00366AEF">
        <w:rPr>
          <w:rFonts w:eastAsia="Times New Roman" w:cstheme="minorHAnsi"/>
          <w:color w:val="222222"/>
          <w:sz w:val="24"/>
          <w:szCs w:val="24"/>
          <w:lang w:val="it-IT"/>
        </w:rPr>
        <w:t>din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Mogoșoaia</w:t>
      </w:r>
      <w:proofErr w:type="spellEnd"/>
      <w:r w:rsidR="006E3F01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="006E3F01" w:rsidRPr="00366AEF">
        <w:rPr>
          <w:rFonts w:eastAsia="Times New Roman" w:cstheme="minorHAnsi"/>
          <w:color w:val="222222"/>
          <w:sz w:val="24"/>
          <w:szCs w:val="24"/>
          <w:lang w:val="it-IT"/>
        </w:rPr>
        <w:t>unde</w:t>
      </w:r>
      <w:proofErr w:type="spellEnd"/>
      <w:r w:rsidR="006E3F01" w:rsidRPr="00366AEF">
        <w:rPr>
          <w:rFonts w:eastAsia="Times New Roman" w:cstheme="minorHAnsi"/>
          <w:color w:val="222222"/>
          <w:sz w:val="24"/>
          <w:szCs w:val="24"/>
          <w:lang w:val="it-IT"/>
        </w:rPr>
        <w:t>,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inspirat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de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încărcătura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istorică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locului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a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realizat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o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abordare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generală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 </w:t>
      </w:r>
      <w:proofErr w:type="gram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temei</w:t>
      </w:r>
      <w:proofErr w:type="gram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care,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deși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veche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rămâne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continuare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foarte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ofertantă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.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Proiectul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de la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Mogoşoaia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fost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continuat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prin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expoziţia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realizată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Mica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Galerie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 IRCCU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Veneţia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actuala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expoziţie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prezentată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la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Veneţia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fiind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o continuare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firească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 </w:t>
      </w:r>
      <w:proofErr w:type="gram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temei</w:t>
      </w:r>
      <w:proofErr w:type="gram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tratate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s</w:t>
      </w:r>
      <w:r w:rsidR="002C48A5" w:rsidRPr="00366AEF">
        <w:rPr>
          <w:rFonts w:eastAsia="Times New Roman" w:cstheme="minorHAnsi"/>
          <w:color w:val="222222"/>
          <w:sz w:val="24"/>
          <w:szCs w:val="24"/>
          <w:lang w:val="it-IT"/>
        </w:rPr>
        <w:t>culpturile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și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lucrările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expuse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="002C48A5" w:rsidRPr="00366AEF">
        <w:rPr>
          <w:rFonts w:eastAsia="Times New Roman" w:cstheme="minorHAnsi"/>
          <w:color w:val="222222"/>
          <w:sz w:val="24"/>
          <w:szCs w:val="24"/>
          <w:lang w:val="it-IT"/>
        </w:rPr>
        <w:t>însoţite</w:t>
      </w:r>
      <w:proofErr w:type="spellEnd"/>
      <w:r w:rsidR="002C48A5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de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proiecţii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video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reprezentând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tema „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sacrificiului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”</w:t>
      </w:r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,</w:t>
      </w:r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raportându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-se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mod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coerent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la sintagma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generoasă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a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Bienalei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.</w:t>
      </w:r>
    </w:p>
    <w:p w:rsidR="00C12173" w:rsidRPr="00366AEF" w:rsidRDefault="00C12173" w:rsidP="00466E76">
      <w:pPr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</w:p>
    <w:p w:rsidR="00C12173" w:rsidRPr="00366AEF" w:rsidRDefault="00C12173" w:rsidP="00466E76">
      <w:pPr>
        <w:spacing w:after="0" w:line="240" w:lineRule="auto"/>
        <w:ind w:firstLine="720"/>
        <w:jc w:val="both"/>
        <w:rPr>
          <w:rFonts w:eastAsia="Times New Roman" w:cstheme="minorHAnsi"/>
          <w:color w:val="222222"/>
          <w:sz w:val="24"/>
          <w:szCs w:val="24"/>
          <w:lang w:val="it-IT"/>
        </w:rPr>
      </w:pP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Mihai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Țopescu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membru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gram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al </w:t>
      </w:r>
      <w:proofErr w:type="spellStart"/>
      <w:proofErr w:type="gram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Uniunii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Artiștilor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Plastici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din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România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este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absolvent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al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Facultății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de Arte </w:t>
      </w:r>
      <w:proofErr w:type="spellStart"/>
      <w:r w:rsidRPr="00366AEF">
        <w:rPr>
          <w:rFonts w:eastAsia="Times New Roman" w:cstheme="minorHAnsi"/>
          <w:i/>
          <w:color w:val="222222"/>
          <w:sz w:val="24"/>
          <w:szCs w:val="24"/>
          <w:lang w:val="it-IT"/>
        </w:rPr>
        <w:t>Ion</w:t>
      </w:r>
      <w:proofErr w:type="spellEnd"/>
      <w:r w:rsidRPr="00366AEF">
        <w:rPr>
          <w:rFonts w:eastAsia="Times New Roman" w:cstheme="minorHAnsi"/>
          <w:i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i/>
          <w:color w:val="222222"/>
          <w:sz w:val="24"/>
          <w:szCs w:val="24"/>
          <w:lang w:val="it-IT"/>
        </w:rPr>
        <w:t>Andreescu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din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Cluj,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promoția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1981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și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fost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elevul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maestrului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Mircea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Spătaru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.</w:t>
      </w:r>
      <w:r w:rsidR="00035A63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035A63"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="00035A63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035A63" w:rsidRPr="00366AEF">
        <w:rPr>
          <w:rFonts w:eastAsia="Times New Roman" w:cstheme="minorHAnsi"/>
          <w:color w:val="222222"/>
          <w:sz w:val="24"/>
          <w:szCs w:val="24"/>
          <w:lang w:val="it-IT"/>
        </w:rPr>
        <w:t>prezent</w:t>
      </w:r>
      <w:proofErr w:type="spellEnd"/>
      <w:r w:rsidR="00035A63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035A63" w:rsidRPr="00366AEF">
        <w:rPr>
          <w:rFonts w:eastAsia="Times New Roman" w:cstheme="minorHAnsi"/>
          <w:color w:val="222222"/>
          <w:sz w:val="24"/>
          <w:szCs w:val="24"/>
          <w:lang w:val="it-IT"/>
        </w:rPr>
        <w:t>tră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iește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și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lucrează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Tâ</w:t>
      </w:r>
      <w:r w:rsidR="00035A63" w:rsidRPr="00366AEF">
        <w:rPr>
          <w:rFonts w:eastAsia="Times New Roman" w:cstheme="minorHAnsi"/>
          <w:color w:val="222222"/>
          <w:sz w:val="24"/>
          <w:szCs w:val="24"/>
          <w:lang w:val="it-IT"/>
        </w:rPr>
        <w:t>rgu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-Jiu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. Este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unul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dintre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artiștii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români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cei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mai dinamici, cu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participări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expoziționale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țară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și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străinătate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simpozioane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concursuri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expoziții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de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grup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sau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personale. Este un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remarcabil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ar</w:t>
      </w:r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>tist</w:t>
      </w:r>
      <w:proofErr w:type="spellEnd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gramStart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>al</w:t>
      </w:r>
      <w:proofErr w:type="gramEnd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>sticlei</w:t>
      </w:r>
      <w:proofErr w:type="spellEnd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>din</w:t>
      </w:r>
      <w:proofErr w:type="spellEnd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>generația</w:t>
      </w:r>
      <w:proofErr w:type="spellEnd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’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80, care a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contribuit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din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plin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la </w:t>
      </w:r>
      <w:proofErr w:type="spellStart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>impunerea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acestui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material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între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cele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major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expresive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ale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sculpturii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dincolo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de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rolul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său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domeniul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de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definiție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al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artelor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decorative.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Lucrările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lui Mihai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Țopescu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le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găsim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muzee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de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artă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din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: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Dusseldorf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Coburg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Germania; Albenga, Italia;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Ebeltoft</w:t>
      </w:r>
      <w:proofErr w:type="spellEnd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>,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Danemarca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;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colecția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Parlamentului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European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Bruxelles; Craiova,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România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; Praga,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Cehia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dar </w:t>
      </w:r>
      <w:proofErr w:type="spellStart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>și</w:t>
      </w:r>
      <w:proofErr w:type="spellEnd"/>
      <w:r w:rsidR="00AB274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în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colecții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private. </w:t>
      </w:r>
    </w:p>
    <w:p w:rsidR="00466E76" w:rsidRPr="00366AEF" w:rsidRDefault="00466E76" w:rsidP="00466E76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it-IT"/>
        </w:rPr>
      </w:pPr>
      <w:proofErr w:type="spellStart"/>
      <w:r w:rsidRPr="00366AEF">
        <w:rPr>
          <w:rFonts w:cstheme="minorHAnsi"/>
          <w:sz w:val="24"/>
          <w:szCs w:val="24"/>
          <w:lang w:val="it-IT"/>
        </w:rPr>
        <w:t>Evenimentul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este </w:t>
      </w:r>
      <w:proofErr w:type="spellStart"/>
      <w:r w:rsidRPr="00366AEF">
        <w:rPr>
          <w:rFonts w:cstheme="minorHAnsi"/>
          <w:sz w:val="24"/>
          <w:szCs w:val="24"/>
          <w:lang w:val="it-IT"/>
        </w:rPr>
        <w:t>organizat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sz w:val="24"/>
          <w:szCs w:val="24"/>
          <w:lang w:val="it-IT"/>
        </w:rPr>
        <w:t>în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sz w:val="24"/>
          <w:szCs w:val="24"/>
          <w:lang w:val="it-IT"/>
        </w:rPr>
        <w:t>colaborare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cu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Uniunea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Artiștilor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 Plastici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din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România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Filiala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Gorj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 </w:t>
      </w:r>
      <w:proofErr w:type="spellStart"/>
      <w:r w:rsidRPr="00366AEF">
        <w:rPr>
          <w:rFonts w:cstheme="minorHAnsi"/>
          <w:sz w:val="24"/>
          <w:szCs w:val="24"/>
          <w:lang w:val="it-IT"/>
        </w:rPr>
        <w:t>și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este </w:t>
      </w:r>
      <w:proofErr w:type="spellStart"/>
      <w:r w:rsidR="00AB2742" w:rsidRPr="00366AEF">
        <w:rPr>
          <w:rFonts w:cstheme="minorHAnsi"/>
          <w:sz w:val="24"/>
          <w:szCs w:val="24"/>
          <w:lang w:val="it-IT"/>
        </w:rPr>
        <w:t>realizat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cu </w:t>
      </w:r>
      <w:proofErr w:type="spellStart"/>
      <w:r w:rsidRPr="00366AEF">
        <w:rPr>
          <w:rFonts w:cstheme="minorHAnsi"/>
          <w:sz w:val="24"/>
          <w:szCs w:val="24"/>
          <w:lang w:val="it-IT"/>
        </w:rPr>
        <w:t>sprijinul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Institutului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 Cultural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Român</w:t>
      </w:r>
      <w:proofErr w:type="spellEnd"/>
      <w:r w:rsidR="00AB2742" w:rsidRPr="00366AEF">
        <w:rPr>
          <w:rFonts w:cstheme="minorHAnsi"/>
          <w:sz w:val="24"/>
          <w:szCs w:val="24"/>
          <w:lang w:val="it-IT"/>
        </w:rPr>
        <w:t xml:space="preserve">. Expoziţia va </w:t>
      </w:r>
      <w:proofErr w:type="spellStart"/>
      <w:r w:rsidR="00AB2742" w:rsidRPr="00366AEF">
        <w:rPr>
          <w:rFonts w:cstheme="minorHAnsi"/>
          <w:sz w:val="24"/>
          <w:szCs w:val="24"/>
          <w:lang w:val="it-IT"/>
        </w:rPr>
        <w:t>putea</w:t>
      </w:r>
      <w:proofErr w:type="spellEnd"/>
      <w:r w:rsidR="00AB2742" w:rsidRPr="00366AEF">
        <w:rPr>
          <w:rFonts w:cstheme="minorHAnsi"/>
          <w:sz w:val="24"/>
          <w:szCs w:val="24"/>
          <w:lang w:val="it-IT"/>
        </w:rPr>
        <w:t xml:space="preserve"> fi </w:t>
      </w:r>
      <w:proofErr w:type="spellStart"/>
      <w:r w:rsidR="00AB2742" w:rsidRPr="00366AEF">
        <w:rPr>
          <w:rFonts w:cstheme="minorHAnsi"/>
          <w:sz w:val="24"/>
          <w:szCs w:val="24"/>
          <w:lang w:val="it-IT"/>
        </w:rPr>
        <w:t>vizitată</w:t>
      </w:r>
      <w:proofErr w:type="spellEnd"/>
      <w:r w:rsidR="00AB2742"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sz w:val="24"/>
          <w:szCs w:val="24"/>
          <w:lang w:val="it-IT"/>
        </w:rPr>
        <w:t>în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Mica </w:t>
      </w:r>
      <w:proofErr w:type="spellStart"/>
      <w:r w:rsidRPr="00366AEF">
        <w:rPr>
          <w:rFonts w:cstheme="minorHAnsi"/>
          <w:sz w:val="24"/>
          <w:szCs w:val="24"/>
          <w:lang w:val="it-IT"/>
        </w:rPr>
        <w:t>Galerie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a IRCCU </w:t>
      </w:r>
      <w:proofErr w:type="spellStart"/>
      <w:r w:rsidRPr="00366AEF">
        <w:rPr>
          <w:rFonts w:cstheme="minorHAnsi"/>
          <w:sz w:val="24"/>
          <w:szCs w:val="24"/>
          <w:lang w:val="it-IT"/>
        </w:rPr>
        <w:t>Veneţia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sz w:val="24"/>
          <w:szCs w:val="24"/>
          <w:lang w:val="it-IT"/>
        </w:rPr>
        <w:t>din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sz w:val="24"/>
          <w:szCs w:val="24"/>
          <w:lang w:val="it-IT"/>
        </w:rPr>
        <w:t>Cannaregio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2211, </w:t>
      </w:r>
      <w:proofErr w:type="spellStart"/>
      <w:r w:rsidRPr="00366AEF">
        <w:rPr>
          <w:rFonts w:cstheme="minorHAnsi"/>
          <w:sz w:val="24"/>
          <w:szCs w:val="24"/>
          <w:lang w:val="it-IT"/>
        </w:rPr>
        <w:t>până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pe data de </w:t>
      </w:r>
      <w:proofErr w:type="gramStart"/>
      <w:r w:rsidRPr="00366AEF">
        <w:rPr>
          <w:rFonts w:cstheme="minorHAnsi"/>
          <w:b/>
          <w:sz w:val="24"/>
          <w:szCs w:val="24"/>
          <w:lang w:val="it-IT"/>
        </w:rPr>
        <w:t>25</w:t>
      </w:r>
      <w:proofErr w:type="gramEnd"/>
      <w:r w:rsidRPr="00366AEF">
        <w:rPr>
          <w:rFonts w:cstheme="minorHAnsi"/>
          <w:b/>
          <w:sz w:val="24"/>
          <w:szCs w:val="24"/>
          <w:lang w:val="it-IT"/>
        </w:rPr>
        <w:t xml:space="preserve"> mai 2015</w:t>
      </w:r>
      <w:r w:rsidRPr="00366AEF">
        <w:rPr>
          <w:rFonts w:cstheme="minorHAnsi"/>
          <w:sz w:val="24"/>
          <w:szCs w:val="24"/>
          <w:lang w:val="it-IT"/>
        </w:rPr>
        <w:t xml:space="preserve">, de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marţi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până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duminică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Pr="00366AEF">
        <w:rPr>
          <w:rFonts w:cstheme="minorHAnsi"/>
          <w:sz w:val="24"/>
          <w:szCs w:val="24"/>
          <w:lang w:val="it-IT"/>
        </w:rPr>
        <w:t>în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cstheme="minorHAnsi"/>
          <w:sz w:val="24"/>
          <w:szCs w:val="24"/>
          <w:lang w:val="it-IT"/>
        </w:rPr>
        <w:t>intervalul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 orar </w:t>
      </w:r>
      <w:r w:rsidRPr="00366AEF">
        <w:rPr>
          <w:rFonts w:cstheme="minorHAnsi"/>
          <w:b/>
          <w:sz w:val="24"/>
          <w:szCs w:val="24"/>
          <w:lang w:val="it-IT"/>
        </w:rPr>
        <w:t>10</w:t>
      </w:r>
      <w:r w:rsidR="00312044" w:rsidRPr="00366AEF">
        <w:rPr>
          <w:rFonts w:cstheme="minorHAnsi"/>
          <w:b/>
          <w:sz w:val="24"/>
          <w:szCs w:val="24"/>
          <w:lang w:val="it-IT"/>
        </w:rPr>
        <w:t>‒</w:t>
      </w:r>
      <w:r w:rsidRPr="00366AEF">
        <w:rPr>
          <w:rFonts w:cstheme="minorHAnsi"/>
          <w:b/>
          <w:sz w:val="24"/>
          <w:szCs w:val="24"/>
          <w:lang w:val="it-IT"/>
        </w:rPr>
        <w:t xml:space="preserve">12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şi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 16</w:t>
      </w:r>
      <w:r w:rsidR="00312044" w:rsidRPr="00366AEF">
        <w:rPr>
          <w:rFonts w:cstheme="minorHAnsi"/>
          <w:b/>
          <w:sz w:val="24"/>
          <w:szCs w:val="24"/>
          <w:lang w:val="it-IT"/>
        </w:rPr>
        <w:t>‒</w:t>
      </w:r>
      <w:r w:rsidRPr="00366AEF">
        <w:rPr>
          <w:rFonts w:cstheme="minorHAnsi"/>
          <w:b/>
          <w:sz w:val="24"/>
          <w:szCs w:val="24"/>
          <w:lang w:val="it-IT"/>
        </w:rPr>
        <w:t>20</w:t>
      </w:r>
      <w:r w:rsidRPr="00366AEF">
        <w:rPr>
          <w:rFonts w:cstheme="minorHAnsi"/>
          <w:sz w:val="24"/>
          <w:szCs w:val="24"/>
          <w:lang w:val="it-IT"/>
        </w:rPr>
        <w:t xml:space="preserve">.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Intrarea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 xml:space="preserve"> este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liberă</w:t>
      </w:r>
      <w:proofErr w:type="spellEnd"/>
      <w:r w:rsidRPr="00366AEF">
        <w:rPr>
          <w:rFonts w:cstheme="minorHAnsi"/>
          <w:b/>
          <w:sz w:val="24"/>
          <w:szCs w:val="24"/>
          <w:lang w:val="it-IT"/>
        </w:rPr>
        <w:t>.</w:t>
      </w:r>
      <w:r w:rsidRPr="00366AEF">
        <w:rPr>
          <w:rFonts w:cstheme="minorHAnsi"/>
          <w:sz w:val="24"/>
          <w:szCs w:val="24"/>
          <w:lang w:val="it-IT"/>
        </w:rPr>
        <w:t xml:space="preserve"> </w:t>
      </w:r>
    </w:p>
    <w:p w:rsidR="00312044" w:rsidRPr="00366AEF" w:rsidRDefault="00312044" w:rsidP="00466E76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</w:pPr>
    </w:p>
    <w:p w:rsidR="00646093" w:rsidRPr="00366AEF" w:rsidRDefault="00646093" w:rsidP="00466E76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it-IT"/>
        </w:rPr>
      </w:pPr>
      <w:proofErr w:type="spellStart"/>
      <w:r w:rsidRPr="00366AEF"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  <w:t>Pentru</w:t>
      </w:r>
      <w:proofErr w:type="spellEnd"/>
      <w:r w:rsidRPr="00366AEF"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  <w:t xml:space="preserve"> mai multe </w:t>
      </w:r>
      <w:proofErr w:type="spellStart"/>
      <w:r w:rsidRPr="00366AEF"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  <w:t>detalii</w:t>
      </w:r>
      <w:proofErr w:type="spellEnd"/>
      <w:r w:rsidRPr="00366AEF"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  <w:t>:</w:t>
      </w:r>
    </w:p>
    <w:p w:rsidR="00646093" w:rsidRPr="00366AEF" w:rsidRDefault="00646093" w:rsidP="00466E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val="it-IT"/>
        </w:rPr>
      </w:pPr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>Alexandru Damian</w:t>
      </w: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coordonator</w:t>
      </w:r>
      <w:proofErr w:type="spellEnd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proiecte</w:t>
      </w:r>
      <w:proofErr w:type="spellEnd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 arte </w:t>
      </w:r>
      <w:proofErr w:type="spellStart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vizuale</w:t>
      </w:r>
      <w:proofErr w:type="spellEnd"/>
    </w:p>
    <w:p w:rsidR="00646093" w:rsidRPr="00366AEF" w:rsidRDefault="00646093" w:rsidP="00466E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it-IT"/>
        </w:rPr>
      </w:pP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Tel. +39.041.524.2309</w:t>
      </w:r>
    </w:p>
    <w:p w:rsidR="00646093" w:rsidRPr="00366AEF" w:rsidRDefault="00646093" w:rsidP="00466E76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val="it-IT"/>
        </w:rPr>
      </w:pPr>
      <w:proofErr w:type="spellStart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>INSTITUTUL</w:t>
      </w:r>
      <w:proofErr w:type="spellEnd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>ROMÂN</w:t>
      </w:r>
      <w:proofErr w:type="spellEnd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 xml:space="preserve"> DE </w:t>
      </w:r>
      <w:proofErr w:type="spellStart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>CULTURĂ</w:t>
      </w:r>
      <w:proofErr w:type="spellEnd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>ŞI</w:t>
      </w:r>
      <w:proofErr w:type="spellEnd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>CERCETARE</w:t>
      </w:r>
      <w:proofErr w:type="spellEnd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>UMANISTICĂ</w:t>
      </w:r>
      <w:proofErr w:type="spellEnd"/>
    </w:p>
    <w:p w:rsidR="00646093" w:rsidRPr="00366AEF" w:rsidRDefault="00646093" w:rsidP="00466E76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it-IT"/>
        </w:rPr>
      </w:pP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Palazzo Correr </w:t>
      </w:r>
      <w:r w:rsidR="00312044"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‒</w:t>
      </w: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Cannaregio</w:t>
      </w:r>
      <w:proofErr w:type="spellEnd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 2214 (Campo Santa Fosca)</w:t>
      </w:r>
    </w:p>
    <w:p w:rsidR="00E029D2" w:rsidRPr="00366AEF" w:rsidRDefault="00646093" w:rsidP="00E029D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val="it-IT"/>
        </w:rPr>
      </w:pP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30121 </w:t>
      </w:r>
      <w:proofErr w:type="spellStart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Veneţia</w:t>
      </w:r>
      <w:proofErr w:type="spellEnd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, ITALIA</w:t>
      </w:r>
    </w:p>
    <w:p w:rsidR="00E029D2" w:rsidRPr="00366AEF" w:rsidRDefault="00E029D2" w:rsidP="00E029D2">
      <w:pPr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br w:type="page"/>
      </w:r>
      <w:r w:rsidRPr="00366AEF">
        <w:rPr>
          <w:rFonts w:cstheme="minorHAnsi"/>
          <w:b/>
          <w:sz w:val="24"/>
          <w:szCs w:val="24"/>
          <w:lang w:val="it-IT"/>
        </w:rPr>
        <w:lastRenderedPageBreak/>
        <w:t>COMUNICATO STAMPA</w:t>
      </w:r>
    </w:p>
    <w:p w:rsidR="00E029D2" w:rsidRPr="00366AEF" w:rsidRDefault="00E029D2" w:rsidP="00E029D2">
      <w:pPr>
        <w:spacing w:after="0" w:line="240" w:lineRule="auto"/>
        <w:jc w:val="center"/>
        <w:rPr>
          <w:b/>
          <w:lang w:val="it-IT"/>
        </w:rPr>
      </w:pPr>
    </w:p>
    <w:p w:rsidR="00E029D2" w:rsidRPr="00366AEF" w:rsidRDefault="00312044" w:rsidP="00E029D2">
      <w:pPr>
        <w:spacing w:after="0" w:line="240" w:lineRule="auto"/>
        <w:jc w:val="center"/>
        <w:rPr>
          <w:b/>
          <w:lang w:val="it-IT"/>
        </w:rPr>
      </w:pPr>
      <w:r w:rsidRPr="00366AEF">
        <w:rPr>
          <w:b/>
          <w:lang w:val="it-IT"/>
        </w:rPr>
        <w:t>La mostra “</w:t>
      </w:r>
      <w:proofErr w:type="spellStart"/>
      <w:r w:rsidR="00E029D2" w:rsidRPr="00366AEF">
        <w:rPr>
          <w:b/>
          <w:lang w:val="it-IT"/>
        </w:rPr>
        <w:t>SacriFACE</w:t>
      </w:r>
      <w:proofErr w:type="spellEnd"/>
      <w:r w:rsidR="00E029D2" w:rsidRPr="00366AEF">
        <w:rPr>
          <w:b/>
          <w:lang w:val="it-IT"/>
        </w:rPr>
        <w:t>”</w:t>
      </w:r>
      <w:r w:rsidRPr="00366AEF">
        <w:rPr>
          <w:b/>
          <w:lang w:val="it-IT"/>
        </w:rPr>
        <w:t xml:space="preserve"> </w:t>
      </w:r>
      <w:r w:rsidR="00E029D2" w:rsidRPr="00366AEF">
        <w:rPr>
          <w:b/>
          <w:lang w:val="it-IT"/>
        </w:rPr>
        <w:t xml:space="preserve">del maestro Mihai </w:t>
      </w:r>
      <w:proofErr w:type="spellStart"/>
      <w:r w:rsidR="00E029D2" w:rsidRPr="00366AEF">
        <w:rPr>
          <w:b/>
          <w:lang w:val="it-IT"/>
        </w:rPr>
        <w:t>Țopescu</w:t>
      </w:r>
      <w:proofErr w:type="spellEnd"/>
    </w:p>
    <w:p w:rsidR="00E029D2" w:rsidRPr="00366AEF" w:rsidRDefault="00312044" w:rsidP="00E029D2">
      <w:pPr>
        <w:spacing w:after="0" w:line="240" w:lineRule="auto"/>
        <w:jc w:val="center"/>
        <w:rPr>
          <w:b/>
          <w:lang w:val="it-IT"/>
        </w:rPr>
      </w:pPr>
      <w:proofErr w:type="gramStart"/>
      <w:r w:rsidRPr="00366AEF">
        <w:rPr>
          <w:b/>
          <w:lang w:val="it-IT"/>
        </w:rPr>
        <w:t>presso</w:t>
      </w:r>
      <w:proofErr w:type="gramEnd"/>
      <w:r w:rsidRPr="00366AEF">
        <w:rPr>
          <w:b/>
          <w:lang w:val="it-IT"/>
        </w:rPr>
        <w:t xml:space="preserve"> la Piccola Galleria dell’Istituto Romeno di Venezia</w:t>
      </w:r>
    </w:p>
    <w:p w:rsidR="00E029D2" w:rsidRPr="00366AEF" w:rsidRDefault="00E029D2" w:rsidP="00E029D2">
      <w:pPr>
        <w:spacing w:after="0" w:line="240" w:lineRule="auto"/>
        <w:jc w:val="center"/>
        <w:rPr>
          <w:rFonts w:cstheme="minorHAnsi"/>
          <w:b/>
          <w:sz w:val="24"/>
          <w:szCs w:val="24"/>
          <w:lang w:val="it-IT"/>
        </w:rPr>
      </w:pPr>
    </w:p>
    <w:p w:rsidR="00E029D2" w:rsidRPr="00366AEF" w:rsidRDefault="00E029D2" w:rsidP="00E029D2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4"/>
          <w:szCs w:val="24"/>
          <w:lang w:val="it-IT"/>
        </w:rPr>
      </w:pPr>
      <w:r w:rsidRPr="00366AEF">
        <w:rPr>
          <w:rFonts w:cstheme="minorHAnsi"/>
          <w:b/>
          <w:sz w:val="24"/>
          <w:szCs w:val="24"/>
          <w:lang w:val="it-IT"/>
        </w:rPr>
        <w:t>L</w:t>
      </w:r>
      <w:r w:rsidRPr="00366AEF">
        <w:rPr>
          <w:rFonts w:eastAsia="Malgun Gothic" w:cstheme="minorHAnsi"/>
          <w:b/>
          <w:sz w:val="24"/>
          <w:szCs w:val="24"/>
          <w:lang w:val="it-IT" w:eastAsia="ko-KR"/>
        </w:rPr>
        <w:t>’</w:t>
      </w:r>
      <w:r w:rsidRPr="00366AEF">
        <w:rPr>
          <w:rFonts w:cstheme="minorHAnsi"/>
          <w:b/>
          <w:sz w:val="24"/>
          <w:szCs w:val="24"/>
          <w:lang w:val="it-IT"/>
        </w:rPr>
        <w:t xml:space="preserve">Istituto Romeno di Cultura e Ricerca Umanistica di Venezia </w:t>
      </w:r>
      <w:r w:rsidRPr="00366AEF">
        <w:rPr>
          <w:rFonts w:cstheme="minorHAnsi"/>
          <w:sz w:val="24"/>
          <w:szCs w:val="24"/>
          <w:lang w:val="it-IT"/>
        </w:rPr>
        <w:t xml:space="preserve">è lieto di </w:t>
      </w:r>
      <w:r w:rsidR="00312044" w:rsidRPr="00366AEF">
        <w:rPr>
          <w:rFonts w:cstheme="minorHAnsi"/>
          <w:sz w:val="24"/>
          <w:szCs w:val="24"/>
          <w:lang w:val="it-IT"/>
        </w:rPr>
        <w:t>inaugurare, lunedì</w:t>
      </w:r>
      <w:r w:rsidR="00366AEF">
        <w:rPr>
          <w:rFonts w:cstheme="minorHAnsi"/>
          <w:sz w:val="24"/>
          <w:szCs w:val="24"/>
          <w:lang w:val="it-IT"/>
        </w:rPr>
        <w:t xml:space="preserve"> 4 maggio 2015, ore 18.3</w:t>
      </w:r>
      <w:r w:rsidR="00312044" w:rsidRPr="00366AEF">
        <w:rPr>
          <w:rFonts w:cstheme="minorHAnsi"/>
          <w:sz w:val="24"/>
          <w:szCs w:val="24"/>
          <w:lang w:val="it-IT"/>
        </w:rPr>
        <w:t xml:space="preserve">0, la </w:t>
      </w:r>
      <w:r w:rsidRPr="00366AEF">
        <w:rPr>
          <w:rFonts w:cstheme="minorHAnsi"/>
          <w:sz w:val="24"/>
          <w:szCs w:val="24"/>
          <w:lang w:val="it-IT"/>
        </w:rPr>
        <w:t>mostra „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SacriFACE</w:t>
      </w:r>
      <w:proofErr w:type="spellEnd"/>
      <w:r w:rsidRPr="00366AEF">
        <w:rPr>
          <w:rFonts w:cstheme="minorHAnsi"/>
          <w:sz w:val="24"/>
          <w:szCs w:val="24"/>
          <w:lang w:val="it-IT"/>
        </w:rPr>
        <w:t xml:space="preserve">”, </w:t>
      </w:r>
      <w:r w:rsidR="00815625">
        <w:rPr>
          <w:rFonts w:cstheme="minorHAnsi"/>
          <w:sz w:val="24"/>
          <w:szCs w:val="24"/>
          <w:lang w:val="it-IT"/>
        </w:rPr>
        <w:t>de</w:t>
      </w:r>
      <w:r w:rsidRPr="00366AEF">
        <w:rPr>
          <w:rFonts w:cstheme="minorHAnsi"/>
          <w:sz w:val="24"/>
          <w:szCs w:val="24"/>
          <w:lang w:val="it-IT"/>
        </w:rPr>
        <w:t xml:space="preserve">l maestro </w:t>
      </w:r>
      <w:r w:rsidRPr="00366AEF">
        <w:rPr>
          <w:rFonts w:cstheme="minorHAnsi"/>
          <w:b/>
          <w:sz w:val="24"/>
          <w:szCs w:val="24"/>
          <w:lang w:val="it-IT"/>
        </w:rPr>
        <w:t xml:space="preserve">Mihai </w:t>
      </w:r>
      <w:proofErr w:type="spellStart"/>
      <w:r w:rsidRPr="00366AEF">
        <w:rPr>
          <w:rFonts w:cstheme="minorHAnsi"/>
          <w:b/>
          <w:sz w:val="24"/>
          <w:szCs w:val="24"/>
          <w:lang w:val="it-IT"/>
        </w:rPr>
        <w:t>Ţopescu</w:t>
      </w:r>
      <w:proofErr w:type="spellEnd"/>
      <w:r w:rsidRPr="00366AEF">
        <w:rPr>
          <w:rFonts w:cstheme="minorHAnsi"/>
          <w:sz w:val="24"/>
          <w:szCs w:val="24"/>
          <w:lang w:val="it-IT"/>
        </w:rPr>
        <w:t>.</w:t>
      </w:r>
    </w:p>
    <w:p w:rsidR="00E029D2" w:rsidRPr="00366AEF" w:rsidRDefault="00E029D2" w:rsidP="00A43F5B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4"/>
          <w:szCs w:val="24"/>
          <w:lang w:val="it-IT"/>
        </w:rPr>
      </w:pPr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Mihai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Țopescu</w:t>
      </w:r>
      <w:proofErr w:type="spell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espone nella Piccola Galleria dell’Istituto Romeno di Cultura </w:t>
      </w:r>
      <w:proofErr w:type="gram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di</w:t>
      </w:r>
      <w:proofErr w:type="gramEnd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Venezia nel periodo 4</w:t>
      </w:r>
      <w:r w:rsid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‒</w:t>
      </w:r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25 maggio 2015, </w:t>
      </w:r>
      <w:r w:rsidR="00815625">
        <w:rPr>
          <w:rFonts w:eastAsia="Times New Roman" w:cstheme="minorHAnsi"/>
          <w:color w:val="000000" w:themeColor="text1"/>
          <w:sz w:val="24"/>
          <w:szCs w:val="24"/>
          <w:lang w:val="it-IT"/>
        </w:rPr>
        <w:t>proseguendo</w:t>
      </w:r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r w:rsidR="00815625">
        <w:rPr>
          <w:rFonts w:eastAsia="Times New Roman" w:cstheme="minorHAnsi"/>
          <w:color w:val="000000" w:themeColor="text1"/>
          <w:sz w:val="24"/>
          <w:szCs w:val="24"/>
          <w:lang w:val="it-IT"/>
        </w:rPr>
        <w:t>i</w:t>
      </w:r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l progetto </w:t>
      </w:r>
      <w:r w:rsidRPr="00366AEF">
        <w:rPr>
          <w:rFonts w:eastAsia="Times New Roman" w:cstheme="minorHAnsi"/>
          <w:i/>
          <w:color w:val="000000" w:themeColor="text1"/>
          <w:sz w:val="24"/>
          <w:szCs w:val="24"/>
          <w:lang w:val="it-IT"/>
        </w:rPr>
        <w:t>Il Sacrificio</w:t>
      </w:r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, presentato a Palazzo </w:t>
      </w:r>
      <w:proofErr w:type="spellStart"/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Bembo</w:t>
      </w:r>
      <w:proofErr w:type="spellEnd"/>
      <w:r w:rsidR="00312044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</w:t>
      </w:r>
      <w:r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di Venezia nell’ambito della mostra </w:t>
      </w:r>
      <w:r w:rsidRPr="00366AEF">
        <w:rPr>
          <w:rFonts w:eastAsia="Times New Roman" w:cstheme="minorHAnsi"/>
          <w:i/>
          <w:color w:val="000000" w:themeColor="text1"/>
          <w:sz w:val="24"/>
          <w:szCs w:val="24"/>
          <w:lang w:val="it-IT"/>
        </w:rPr>
        <w:t xml:space="preserve">Personal </w:t>
      </w:r>
      <w:proofErr w:type="spellStart"/>
      <w:r w:rsidRPr="00366AEF">
        <w:rPr>
          <w:rFonts w:eastAsia="Times New Roman" w:cstheme="minorHAnsi"/>
          <w:i/>
          <w:color w:val="000000" w:themeColor="text1"/>
          <w:sz w:val="24"/>
          <w:szCs w:val="24"/>
          <w:lang w:val="it-IT"/>
        </w:rPr>
        <w:t>Structures</w:t>
      </w:r>
      <w:proofErr w:type="spellEnd"/>
      <w:r w:rsidR="00A43F5B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. La mostra include cinque sculture del ciclo de </w:t>
      </w:r>
      <w:r w:rsidR="00A43F5B" w:rsidRPr="00366AEF">
        <w:rPr>
          <w:rFonts w:eastAsia="Times New Roman" w:cstheme="minorHAnsi"/>
          <w:i/>
          <w:color w:val="000000" w:themeColor="text1"/>
          <w:sz w:val="24"/>
          <w:szCs w:val="24"/>
          <w:lang w:val="it-IT"/>
        </w:rPr>
        <w:t xml:space="preserve">Il Sacrificio </w:t>
      </w:r>
      <w:r w:rsidR="00A43F5B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>e tre video. L</w:t>
      </w:r>
      <w:r w:rsidR="00A43F5B" w:rsidRPr="00366AEF">
        <w:rPr>
          <w:rFonts w:eastAsia="Malgun Gothic" w:cstheme="minorHAnsi"/>
          <w:color w:val="000000" w:themeColor="text1"/>
          <w:sz w:val="24"/>
          <w:szCs w:val="24"/>
          <w:lang w:val="it-IT" w:eastAsia="ko-KR"/>
        </w:rPr>
        <w:t>’</w:t>
      </w:r>
      <w:r w:rsidR="00A43F5B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incontro tra oggetto e film genera un </w:t>
      </w:r>
      <w:r w:rsidR="00815625">
        <w:rPr>
          <w:rFonts w:eastAsia="Times New Roman" w:cstheme="minorHAnsi"/>
          <w:color w:val="000000" w:themeColor="text1"/>
          <w:sz w:val="24"/>
          <w:szCs w:val="24"/>
          <w:lang w:val="it-IT"/>
        </w:rPr>
        <w:t>notevole</w:t>
      </w:r>
      <w:r w:rsidR="00A43F5B" w:rsidRPr="00366AEF">
        <w:rPr>
          <w:rFonts w:eastAsia="Times New Roman" w:cstheme="minorHAnsi"/>
          <w:color w:val="000000" w:themeColor="text1"/>
          <w:sz w:val="24"/>
          <w:szCs w:val="24"/>
          <w:lang w:val="it-IT"/>
        </w:rPr>
        <w:t xml:space="preserve"> effetto emozionale, producendo una relazione complementare con forti connotati simbolici.</w:t>
      </w:r>
    </w:p>
    <w:p w:rsidR="00E029D2" w:rsidRPr="00366AEF" w:rsidRDefault="00A43F5B" w:rsidP="00FC69BE">
      <w:pPr>
        <w:spacing w:after="0" w:line="240" w:lineRule="auto"/>
        <w:ind w:firstLine="720"/>
        <w:jc w:val="both"/>
        <w:rPr>
          <w:rFonts w:eastAsia="Times New Roman" w:cstheme="minorHAnsi"/>
          <w:b/>
          <w:color w:val="000000" w:themeColor="text1"/>
          <w:sz w:val="24"/>
          <w:szCs w:val="24"/>
          <w:lang w:val="it-IT"/>
        </w:rPr>
      </w:pP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Il progetto intitolato </w:t>
      </w:r>
      <w:r w:rsidRPr="00366AEF">
        <w:rPr>
          <w:rFonts w:eastAsia="Times New Roman" w:cstheme="minorHAnsi"/>
          <w:i/>
          <w:color w:val="222222"/>
          <w:sz w:val="24"/>
          <w:szCs w:val="24"/>
          <w:lang w:val="it-IT"/>
        </w:rPr>
        <w:t xml:space="preserve">Il Sacrificio </w:t>
      </w:r>
      <w:r w:rsidR="00FE019E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è stato iniziato da Mihai </w:t>
      </w:r>
      <w:proofErr w:type="spellStart"/>
      <w:r w:rsidR="00FE019E" w:rsidRPr="00366AEF">
        <w:rPr>
          <w:rFonts w:eastAsia="Times New Roman" w:cstheme="minorHAnsi"/>
          <w:color w:val="222222"/>
          <w:sz w:val="24"/>
          <w:szCs w:val="24"/>
          <w:lang w:val="it-IT"/>
        </w:rPr>
        <w:t>Ţopescu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nel 2013 al Centro Culturale „Palat</w:t>
      </w:r>
      <w:r w:rsid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ele </w:t>
      </w:r>
      <w:proofErr w:type="spellStart"/>
      <w:r w:rsidR="00366AEF">
        <w:rPr>
          <w:rFonts w:eastAsia="Times New Roman" w:cstheme="minorHAnsi"/>
          <w:color w:val="222222"/>
          <w:sz w:val="24"/>
          <w:szCs w:val="24"/>
          <w:lang w:val="it-IT"/>
        </w:rPr>
        <w:t>Brâncoveneşti</w:t>
      </w:r>
      <w:proofErr w:type="spellEnd"/>
      <w:r w:rsid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” di </w:t>
      </w:r>
      <w:proofErr w:type="spellStart"/>
      <w:r w:rsidR="00366AEF">
        <w:rPr>
          <w:rFonts w:eastAsia="Times New Roman" w:cstheme="minorHAnsi"/>
          <w:color w:val="222222"/>
          <w:sz w:val="24"/>
          <w:szCs w:val="24"/>
          <w:lang w:val="it-IT"/>
        </w:rPr>
        <w:t>Mogoşoaia</w:t>
      </w:r>
      <w:proofErr w:type="spellEnd"/>
      <w:r w:rsid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‒ Romania,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dove, </w:t>
      </w:r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grazie alla ricca storia di questo luogo, </w:t>
      </w:r>
      <w:proofErr w:type="gramStart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>ha</w:t>
      </w:r>
      <w:proofErr w:type="gramEnd"/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affrontato questo tema che, seppur antico, 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>è ancora</w:t>
      </w:r>
      <w:r w:rsidR="00312044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ampiamente </w:t>
      </w:r>
      <w:proofErr w:type="spellStart"/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>percoribile</w:t>
      </w:r>
      <w:proofErr w:type="spellEnd"/>
      <w:r w:rsidR="00FC69BE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. Il progetto di </w:t>
      </w:r>
      <w:proofErr w:type="spellStart"/>
      <w:r w:rsidR="00FC69BE" w:rsidRPr="00366AEF">
        <w:rPr>
          <w:rFonts w:eastAsia="Times New Roman" w:cstheme="minorHAnsi"/>
          <w:color w:val="222222"/>
          <w:sz w:val="24"/>
          <w:szCs w:val="24"/>
          <w:lang w:val="it-IT"/>
        </w:rPr>
        <w:t>Mogoşoaia</w:t>
      </w:r>
      <w:proofErr w:type="spellEnd"/>
      <w:r w:rsidR="00FC69BE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r w:rsidR="00815625">
        <w:rPr>
          <w:rFonts w:eastAsia="Malgun Gothic" w:cstheme="minorHAnsi"/>
          <w:color w:val="222222"/>
          <w:sz w:val="24"/>
          <w:szCs w:val="24"/>
          <w:lang w:val="it-IT" w:eastAsia="ko-KR"/>
        </w:rPr>
        <w:t>proseguì</w:t>
      </w:r>
      <w:r w:rsidR="00FC69BE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con una mostra realizzata nella Piccola Galleria dell’Istituto Romeno di Venezia nel 2013, l’attuale mostra essendo, 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>in effetti</w:t>
      </w:r>
      <w:r w:rsidR="00FC69BE" w:rsidRPr="00366AEF">
        <w:rPr>
          <w:rFonts w:eastAsia="Times New Roman" w:cstheme="minorHAnsi"/>
          <w:color w:val="222222"/>
          <w:sz w:val="24"/>
          <w:szCs w:val="24"/>
          <w:lang w:val="it-IT"/>
        </w:rPr>
        <w:t>, una naturale continuazione del tema trattato, le sculture e le opere esposte, accompagnate da proiezioni video rappresentando il tema del “sacrificio”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 xml:space="preserve"> e</w:t>
      </w:r>
      <w:r w:rsidR="00FC69BE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rapportandosi in maniera coerente al sintagma generoso della Biennale.</w:t>
      </w:r>
    </w:p>
    <w:p w:rsidR="0090383E" w:rsidRPr="00366AEF" w:rsidRDefault="00FC69BE" w:rsidP="0090383E">
      <w:pPr>
        <w:spacing w:after="0" w:line="240" w:lineRule="auto"/>
        <w:ind w:firstLine="720"/>
        <w:jc w:val="both"/>
        <w:rPr>
          <w:rFonts w:eastAsia="Times New Roman" w:cstheme="minorHAnsi"/>
          <w:color w:val="222222"/>
          <w:sz w:val="24"/>
          <w:szCs w:val="24"/>
          <w:lang w:val="it-IT"/>
        </w:rPr>
      </w:pP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Mihai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Țopescu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è membro dell’Unione degli Artisti </w:t>
      </w:r>
      <w:proofErr w:type="gram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di</w:t>
      </w:r>
      <w:proofErr w:type="gram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Romania, laureato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 xml:space="preserve"> presso l’Università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della Facoltà di Belle Arti „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Ion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Andreescu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” di Cluj, classe 1981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>,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diretta dal maestro </w:t>
      </w:r>
      <w:proofErr w:type="spellStart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Mircea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Spătaru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. 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Vive e lavora a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Târgu-Jiu</w:t>
      </w:r>
      <w:proofErr w:type="spellEnd"/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, Romania</w:t>
      </w:r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. 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E’ uno degli artisti romeni più dinamici, con partecipazioni nel paese e all’estero a convegni, concorsi, mostre di gruppo o personali. E’ un noto artista vetraio 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 xml:space="preserve">che sin dagli 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anni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 xml:space="preserve"> ‘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80, ha contribuito</w:t>
      </w:r>
      <w:r w:rsidR="0090383E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pienamente 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allo sviluppo </w:t>
      </w:r>
      <w:r w:rsidR="0090383E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dell’utilizzo di tale materiale 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>nelle tecniche espressive</w:t>
      </w:r>
      <w:r w:rsidR="0090383E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 xml:space="preserve">della </w:t>
      </w:r>
      <w:r w:rsidR="0090383E" w:rsidRPr="00366AEF">
        <w:rPr>
          <w:rFonts w:eastAsia="Times New Roman" w:cstheme="minorHAnsi"/>
          <w:color w:val="222222"/>
          <w:sz w:val="24"/>
          <w:szCs w:val="24"/>
          <w:lang w:val="it-IT"/>
        </w:rPr>
        <w:t>scultura, oltre al suo ruolo meramente decorativo.</w:t>
      </w:r>
    </w:p>
    <w:p w:rsidR="00E029D2" w:rsidRDefault="0090383E" w:rsidP="00E029D2">
      <w:pPr>
        <w:spacing w:after="0" w:line="240" w:lineRule="auto"/>
        <w:ind w:firstLine="720"/>
        <w:jc w:val="both"/>
        <w:rPr>
          <w:rFonts w:eastAsia="Times New Roman" w:cstheme="minorHAnsi"/>
          <w:color w:val="222222"/>
          <w:sz w:val="24"/>
          <w:szCs w:val="24"/>
          <w:lang w:val="it-IT"/>
        </w:rPr>
      </w:pP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Le opere di </w:t>
      </w:r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Mihai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Țopescu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 xml:space="preserve">si trovano nelle collezioni dei 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musei d’arte di</w:t>
      </w:r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: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Dusseldorf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Coburg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, Germania; Albenga, Italia;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Ebeltoft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 </w:t>
      </w:r>
      <w:proofErr w:type="spellStart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>Danemarca</w:t>
      </w:r>
      <w:proofErr w:type="spellEnd"/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; 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collezione del Parlamento Europeo, Bruxelles; Craiova, Roma</w:t>
      </w:r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nia; Praga, </w:t>
      </w:r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 xml:space="preserve">Repubblica Cecca, </w:t>
      </w:r>
      <w:proofErr w:type="gramStart"/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>nonché</w:t>
      </w:r>
      <w:proofErr w:type="gramEnd"/>
      <w:r w:rsidR="00815625">
        <w:rPr>
          <w:rFonts w:eastAsia="Times New Roman" w:cstheme="minorHAnsi"/>
          <w:color w:val="222222"/>
          <w:sz w:val="24"/>
          <w:szCs w:val="24"/>
          <w:lang w:val="it-IT"/>
        </w:rPr>
        <w:t xml:space="preserve"> in varie </w:t>
      </w:r>
      <w:r w:rsidRPr="00366AEF">
        <w:rPr>
          <w:rFonts w:eastAsia="Times New Roman" w:cstheme="minorHAnsi"/>
          <w:color w:val="222222"/>
          <w:sz w:val="24"/>
          <w:szCs w:val="24"/>
          <w:lang w:val="it-IT"/>
        </w:rPr>
        <w:t>collezioni private</w:t>
      </w:r>
      <w:r w:rsidR="00E029D2" w:rsidRPr="00366AEF">
        <w:rPr>
          <w:rFonts w:eastAsia="Times New Roman" w:cstheme="minorHAnsi"/>
          <w:color w:val="222222"/>
          <w:sz w:val="24"/>
          <w:szCs w:val="24"/>
          <w:lang w:val="it-IT"/>
        </w:rPr>
        <w:t xml:space="preserve">. </w:t>
      </w:r>
    </w:p>
    <w:p w:rsidR="00366AEF" w:rsidRPr="00366AEF" w:rsidRDefault="00366AEF" w:rsidP="00E029D2">
      <w:pPr>
        <w:spacing w:after="0" w:line="240" w:lineRule="auto"/>
        <w:ind w:firstLine="720"/>
        <w:jc w:val="both"/>
        <w:rPr>
          <w:rFonts w:eastAsia="Times New Roman" w:cstheme="minorHAnsi"/>
          <w:color w:val="222222"/>
          <w:sz w:val="24"/>
          <w:szCs w:val="24"/>
          <w:lang w:val="it-IT"/>
        </w:rPr>
      </w:pPr>
    </w:p>
    <w:p w:rsidR="00E029D2" w:rsidRPr="00366AEF" w:rsidRDefault="0090383E" w:rsidP="00E029D2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it-IT"/>
        </w:rPr>
      </w:pPr>
      <w:r w:rsidRPr="00366AEF">
        <w:rPr>
          <w:rFonts w:cstheme="minorHAnsi"/>
          <w:sz w:val="24"/>
          <w:szCs w:val="24"/>
          <w:lang w:val="it-IT"/>
        </w:rPr>
        <w:t>L’evento è organizzato in collaborazione</w:t>
      </w:r>
      <w:r w:rsidR="00366AEF" w:rsidRPr="00366AEF">
        <w:rPr>
          <w:rFonts w:cstheme="minorHAnsi"/>
          <w:sz w:val="24"/>
          <w:szCs w:val="24"/>
          <w:lang w:val="it-IT"/>
        </w:rPr>
        <w:t xml:space="preserve"> con l’</w:t>
      </w:r>
      <w:bookmarkStart w:id="0" w:name="_GoBack"/>
      <w:bookmarkEnd w:id="0"/>
      <w:r w:rsidR="00366AEF" w:rsidRPr="00366AEF">
        <w:rPr>
          <w:rFonts w:cstheme="minorHAnsi"/>
          <w:sz w:val="24"/>
          <w:szCs w:val="24"/>
          <w:lang w:val="it-IT"/>
        </w:rPr>
        <w:t xml:space="preserve">Unione degli Artisti di Romania, Filiale </w:t>
      </w:r>
      <w:proofErr w:type="spellStart"/>
      <w:r w:rsidR="00366AEF" w:rsidRPr="00366AEF">
        <w:rPr>
          <w:rFonts w:cstheme="minorHAnsi"/>
          <w:sz w:val="24"/>
          <w:szCs w:val="24"/>
          <w:lang w:val="it-IT"/>
        </w:rPr>
        <w:t>Gorj</w:t>
      </w:r>
      <w:proofErr w:type="spellEnd"/>
      <w:r w:rsidR="00366AEF" w:rsidRPr="00366AEF">
        <w:rPr>
          <w:rFonts w:cstheme="minorHAnsi"/>
          <w:sz w:val="24"/>
          <w:szCs w:val="24"/>
          <w:lang w:val="it-IT"/>
        </w:rPr>
        <w:t>, ed è realizzato con il sostegno dell’Istituto Culturale Romeno</w:t>
      </w:r>
      <w:r w:rsidR="00E029D2" w:rsidRPr="00366AEF">
        <w:rPr>
          <w:rFonts w:cstheme="minorHAnsi"/>
          <w:sz w:val="24"/>
          <w:szCs w:val="24"/>
          <w:lang w:val="it-IT"/>
        </w:rPr>
        <w:t xml:space="preserve">. </w:t>
      </w:r>
      <w:r w:rsidR="00366AEF" w:rsidRPr="00366AEF">
        <w:rPr>
          <w:rFonts w:cstheme="minorHAnsi"/>
          <w:sz w:val="24"/>
          <w:szCs w:val="24"/>
          <w:lang w:val="it-IT"/>
        </w:rPr>
        <w:t xml:space="preserve">La mostra potrà essere visitata presso la Piccola Galleria dell’Istituto Romeno di Venezia </w:t>
      </w:r>
      <w:proofErr w:type="gramStart"/>
      <w:r w:rsidR="00366AEF" w:rsidRPr="00366AEF">
        <w:rPr>
          <w:rFonts w:cstheme="minorHAnsi"/>
          <w:sz w:val="24"/>
          <w:szCs w:val="24"/>
          <w:lang w:val="it-IT"/>
        </w:rPr>
        <w:t>di</w:t>
      </w:r>
      <w:proofErr w:type="gramEnd"/>
      <w:r w:rsidR="00366AEF" w:rsidRPr="00366AEF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366AEF" w:rsidRPr="00366AEF">
        <w:rPr>
          <w:rFonts w:cstheme="minorHAnsi"/>
          <w:sz w:val="24"/>
          <w:szCs w:val="24"/>
          <w:lang w:val="it-IT"/>
        </w:rPr>
        <w:t>Cannaregio</w:t>
      </w:r>
      <w:proofErr w:type="spellEnd"/>
      <w:r w:rsidR="00366AEF" w:rsidRPr="00366AEF">
        <w:rPr>
          <w:rFonts w:cstheme="minorHAnsi"/>
          <w:sz w:val="24"/>
          <w:szCs w:val="24"/>
          <w:lang w:val="it-IT"/>
        </w:rPr>
        <w:t xml:space="preserve"> 2211, fino al 25 maggio 2015, da martedì a domenica, nell’intervallo orario 10‒12 e 16‒20. L’entrata è libera.</w:t>
      </w:r>
      <w:r w:rsidR="00E029D2" w:rsidRPr="00366AEF">
        <w:rPr>
          <w:rFonts w:cstheme="minorHAnsi"/>
          <w:sz w:val="24"/>
          <w:szCs w:val="24"/>
          <w:lang w:val="it-IT"/>
        </w:rPr>
        <w:t xml:space="preserve"> </w:t>
      </w:r>
    </w:p>
    <w:p w:rsidR="00E029D2" w:rsidRPr="00366AEF" w:rsidRDefault="00E029D2" w:rsidP="00E029D2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</w:pPr>
    </w:p>
    <w:p w:rsidR="00E029D2" w:rsidRPr="00366AEF" w:rsidRDefault="00E029D2" w:rsidP="00E029D2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it-IT"/>
        </w:rPr>
      </w:pPr>
      <w:r w:rsidRPr="00366AEF"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  <w:t>Pe</w:t>
      </w:r>
      <w:r w:rsidR="00366AEF" w:rsidRPr="00366AEF"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  <w:t xml:space="preserve">r </w:t>
      </w:r>
      <w:proofErr w:type="gramStart"/>
      <w:r w:rsidR="00366AEF" w:rsidRPr="00366AEF"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  <w:t>ulteriori</w:t>
      </w:r>
      <w:proofErr w:type="gramEnd"/>
      <w:r w:rsidR="00366AEF" w:rsidRPr="00366AEF"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  <w:t xml:space="preserve"> dettagli</w:t>
      </w:r>
      <w:r w:rsidRPr="00366AEF">
        <w:rPr>
          <w:rFonts w:eastAsia="Times New Roman" w:cstheme="minorHAnsi"/>
          <w:b/>
          <w:sz w:val="24"/>
          <w:szCs w:val="24"/>
          <w:u w:val="single"/>
          <w:shd w:val="clear" w:color="auto" w:fill="FFFFFF"/>
          <w:lang w:val="it-IT"/>
        </w:rPr>
        <w:t>:</w:t>
      </w:r>
    </w:p>
    <w:p w:rsidR="00E029D2" w:rsidRPr="00366AEF" w:rsidRDefault="00E029D2" w:rsidP="00E029D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val="it-IT"/>
        </w:rPr>
      </w:pPr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>Alexandru Damian</w:t>
      </w: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, </w:t>
      </w:r>
      <w:r w:rsidR="00366AEF"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coordinatore progetti arti </w:t>
      </w:r>
      <w:proofErr w:type="gramStart"/>
      <w:r w:rsidR="00366AEF"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visive</w:t>
      </w:r>
      <w:proofErr w:type="gramEnd"/>
    </w:p>
    <w:p w:rsidR="00E029D2" w:rsidRPr="00366AEF" w:rsidRDefault="00E029D2" w:rsidP="00E029D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it-IT"/>
        </w:rPr>
      </w:pP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Tel. +39.041.524.2309</w:t>
      </w:r>
    </w:p>
    <w:p w:rsidR="00E029D2" w:rsidRPr="00366AEF" w:rsidRDefault="00366AEF" w:rsidP="00E029D2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val="it-IT"/>
        </w:rPr>
      </w:pPr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 xml:space="preserve">ISTITUTO ROMENO DI </w:t>
      </w:r>
      <w:proofErr w:type="spellStart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>CULTUIRA</w:t>
      </w:r>
      <w:proofErr w:type="spellEnd"/>
      <w:r w:rsidRPr="00366AEF">
        <w:rPr>
          <w:rFonts w:eastAsia="Times New Roman" w:cstheme="minorHAnsi"/>
          <w:b/>
          <w:sz w:val="24"/>
          <w:szCs w:val="24"/>
          <w:shd w:val="clear" w:color="auto" w:fill="FFFFFF"/>
          <w:lang w:val="it-IT"/>
        </w:rPr>
        <w:t xml:space="preserve"> E RICERCA UMANISTICA </w:t>
      </w:r>
    </w:p>
    <w:p w:rsidR="00E029D2" w:rsidRPr="00366AEF" w:rsidRDefault="00E029D2" w:rsidP="00E029D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it-IT"/>
        </w:rPr>
      </w:pP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Palazzo Correr </w:t>
      </w:r>
      <w:r w:rsid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‒</w:t>
      </w: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Cannaregio</w:t>
      </w:r>
      <w:proofErr w:type="spellEnd"/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 xml:space="preserve"> 2214 (Campo Santa Fosca)</w:t>
      </w:r>
    </w:p>
    <w:p w:rsidR="00E029D2" w:rsidRPr="00366AEF" w:rsidRDefault="00E029D2" w:rsidP="00366AE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val="it-IT"/>
        </w:rPr>
      </w:pP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30121 Vene</w:t>
      </w:r>
      <w:r w:rsidR="00366AEF"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z</w:t>
      </w:r>
      <w:r w:rsidRPr="00366AEF">
        <w:rPr>
          <w:rFonts w:eastAsia="Times New Roman" w:cstheme="minorHAnsi"/>
          <w:sz w:val="24"/>
          <w:szCs w:val="24"/>
          <w:shd w:val="clear" w:color="auto" w:fill="FFFFFF"/>
          <w:lang w:val="it-IT"/>
        </w:rPr>
        <w:t>ia, ITALIA</w:t>
      </w:r>
    </w:p>
    <w:sectPr w:rsidR="00E029D2" w:rsidRPr="00366AEF" w:rsidSect="0053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2F49"/>
    <w:rsid w:val="00035A63"/>
    <w:rsid w:val="00055B73"/>
    <w:rsid w:val="000D6743"/>
    <w:rsid w:val="000E61CD"/>
    <w:rsid w:val="00176F55"/>
    <w:rsid w:val="001B6DE0"/>
    <w:rsid w:val="001C3C70"/>
    <w:rsid w:val="001D6138"/>
    <w:rsid w:val="002C48A5"/>
    <w:rsid w:val="002E2F49"/>
    <w:rsid w:val="002E3A0F"/>
    <w:rsid w:val="002F2378"/>
    <w:rsid w:val="00312044"/>
    <w:rsid w:val="003257EC"/>
    <w:rsid w:val="00366AEF"/>
    <w:rsid w:val="003821B5"/>
    <w:rsid w:val="003C1BE6"/>
    <w:rsid w:val="004665AA"/>
    <w:rsid w:val="00466E76"/>
    <w:rsid w:val="00476290"/>
    <w:rsid w:val="00482D0F"/>
    <w:rsid w:val="004F1B35"/>
    <w:rsid w:val="0051524A"/>
    <w:rsid w:val="00515D2C"/>
    <w:rsid w:val="00534AFC"/>
    <w:rsid w:val="005C2E40"/>
    <w:rsid w:val="005F5F3A"/>
    <w:rsid w:val="006050FC"/>
    <w:rsid w:val="00616697"/>
    <w:rsid w:val="00621A1D"/>
    <w:rsid w:val="00646093"/>
    <w:rsid w:val="006E3F01"/>
    <w:rsid w:val="00725AC8"/>
    <w:rsid w:val="00741742"/>
    <w:rsid w:val="00815625"/>
    <w:rsid w:val="00827623"/>
    <w:rsid w:val="00852D5E"/>
    <w:rsid w:val="00876CB9"/>
    <w:rsid w:val="0090383E"/>
    <w:rsid w:val="00924235"/>
    <w:rsid w:val="009738F1"/>
    <w:rsid w:val="009C628A"/>
    <w:rsid w:val="00A273D7"/>
    <w:rsid w:val="00A304F6"/>
    <w:rsid w:val="00A43F5B"/>
    <w:rsid w:val="00AB2742"/>
    <w:rsid w:val="00AD6F96"/>
    <w:rsid w:val="00AD7C27"/>
    <w:rsid w:val="00B359D0"/>
    <w:rsid w:val="00BA55E7"/>
    <w:rsid w:val="00BC4920"/>
    <w:rsid w:val="00BE1972"/>
    <w:rsid w:val="00C12173"/>
    <w:rsid w:val="00C30707"/>
    <w:rsid w:val="00D31659"/>
    <w:rsid w:val="00D45475"/>
    <w:rsid w:val="00D615E0"/>
    <w:rsid w:val="00D76660"/>
    <w:rsid w:val="00DB15B8"/>
    <w:rsid w:val="00DB1E9A"/>
    <w:rsid w:val="00DE1C86"/>
    <w:rsid w:val="00E00C50"/>
    <w:rsid w:val="00E029D2"/>
    <w:rsid w:val="00E45D98"/>
    <w:rsid w:val="00E73123"/>
    <w:rsid w:val="00EA34BD"/>
    <w:rsid w:val="00F31BBB"/>
    <w:rsid w:val="00F605C8"/>
    <w:rsid w:val="00FC69BE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6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55B73"/>
    <w:rPr>
      <w:b/>
      <w:bCs/>
    </w:rPr>
  </w:style>
  <w:style w:type="character" w:customStyle="1" w:styleId="apple-converted-space">
    <w:name w:val="apple-converted-space"/>
    <w:basedOn w:val="DefaultParagraphFont"/>
    <w:rsid w:val="00055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Vicecomisar</cp:lastModifiedBy>
  <cp:revision>10</cp:revision>
  <cp:lastPrinted>2015-04-30T18:12:00Z</cp:lastPrinted>
  <dcterms:created xsi:type="dcterms:W3CDTF">2013-07-18T10:23:00Z</dcterms:created>
  <dcterms:modified xsi:type="dcterms:W3CDTF">2015-04-30T18:27:00Z</dcterms:modified>
</cp:coreProperties>
</file>