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21" w:rsidRPr="0032661A" w:rsidRDefault="00D95F21" w:rsidP="00BF73CD">
      <w:pPr>
        <w:spacing w:after="0" w:line="240" w:lineRule="auto"/>
        <w:jc w:val="center"/>
        <w:rPr>
          <w:rFonts w:ascii="Calibri" w:eastAsia="Batang" w:hAnsi="Calibri" w:cs="Calibri"/>
          <w:b/>
          <w:bCs/>
          <w:color w:val="313334"/>
          <w:sz w:val="24"/>
          <w:szCs w:val="24"/>
          <w:shd w:val="clear" w:color="auto" w:fill="FFFFFF"/>
          <w:lang w:val="ro-RO"/>
        </w:rPr>
      </w:pPr>
      <w:r w:rsidRPr="0032661A"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ro-RO"/>
        </w:rPr>
        <w:t>Comunicat de pres</w:t>
      </w:r>
      <w:r w:rsidRPr="0032661A">
        <w:rPr>
          <w:rFonts w:ascii="Calibri" w:eastAsia="Batang" w:hAnsi="Calibri" w:cs="Calibri"/>
          <w:b/>
          <w:bCs/>
          <w:color w:val="313334"/>
          <w:sz w:val="24"/>
          <w:szCs w:val="24"/>
          <w:shd w:val="clear" w:color="auto" w:fill="FFFFFF"/>
          <w:lang w:val="ro-RO"/>
        </w:rPr>
        <w:t>ă</w:t>
      </w:r>
    </w:p>
    <w:p w:rsidR="00D95F21" w:rsidRPr="0032661A" w:rsidRDefault="00D95F21" w:rsidP="00BF73CD">
      <w:pPr>
        <w:spacing w:after="0" w:line="240" w:lineRule="auto"/>
        <w:jc w:val="center"/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ro-RO"/>
        </w:rPr>
      </w:pPr>
      <w:r w:rsidRPr="0032661A"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ro-RO"/>
        </w:rPr>
        <w:t xml:space="preserve">Expoziția </w:t>
      </w:r>
      <w:r w:rsidRPr="0032661A">
        <w:rPr>
          <w:rFonts w:ascii="Calibri" w:eastAsia="SimSun" w:hAnsi="Calibri" w:cs="Calibri"/>
          <w:b/>
          <w:bCs/>
          <w:color w:val="313334"/>
          <w:sz w:val="24"/>
          <w:szCs w:val="24"/>
          <w:shd w:val="clear" w:color="auto" w:fill="FFFFFF"/>
          <w:lang w:val="ro-RO"/>
        </w:rPr>
        <w:t>„</w:t>
      </w:r>
      <w:r w:rsidRPr="0032661A"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ro-RO"/>
        </w:rPr>
        <w:t>Fragmentarism și identitate urban</w:t>
      </w:r>
      <w:r w:rsidRPr="0032661A">
        <w:rPr>
          <w:rFonts w:ascii="Calibri" w:eastAsia="Batang" w:hAnsi="Calibri" w:cs="Calibri"/>
          <w:b/>
          <w:bCs/>
          <w:color w:val="313334"/>
          <w:sz w:val="24"/>
          <w:szCs w:val="24"/>
          <w:shd w:val="clear" w:color="auto" w:fill="FFFFFF"/>
          <w:lang w:val="ro-RO"/>
        </w:rPr>
        <w:t>ă</w:t>
      </w:r>
      <w:r w:rsidRPr="0032661A"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ro-RO"/>
        </w:rPr>
        <w:t>”</w:t>
      </w:r>
      <w:r w:rsidR="003F2F4C"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ro-RO"/>
        </w:rPr>
        <w:t>,</w:t>
      </w:r>
      <w:r w:rsidRPr="0032661A"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ro-RO"/>
        </w:rPr>
        <w:t xml:space="preserve"> </w:t>
      </w:r>
    </w:p>
    <w:p w:rsidR="00D95F21" w:rsidRPr="0032661A" w:rsidRDefault="00D95F21" w:rsidP="00BF73CD">
      <w:pPr>
        <w:spacing w:after="0" w:line="240" w:lineRule="auto"/>
        <w:jc w:val="center"/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ro-RO"/>
        </w:rPr>
      </w:pPr>
      <w:r w:rsidRPr="0032661A"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ro-RO"/>
        </w:rPr>
        <w:t xml:space="preserve">a bursierului </w:t>
      </w:r>
      <w:r w:rsidRPr="0032661A">
        <w:rPr>
          <w:rFonts w:ascii="Calibri" w:eastAsia="SimSun" w:hAnsi="Calibri" w:cs="Calibri"/>
          <w:b/>
          <w:bCs/>
          <w:color w:val="313334"/>
          <w:sz w:val="24"/>
          <w:szCs w:val="24"/>
          <w:shd w:val="clear" w:color="auto" w:fill="FFFFFF"/>
          <w:lang w:val="ro-RO"/>
        </w:rPr>
        <w:t>„</w:t>
      </w:r>
      <w:r w:rsidRPr="0032661A"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ro-RO"/>
        </w:rPr>
        <w:t>Nicolae Iorga” Marius Burhan</w:t>
      </w:r>
      <w:r w:rsidR="003F2F4C"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ro-RO"/>
        </w:rPr>
        <w:t>,</w:t>
      </w:r>
      <w:r w:rsidRPr="0032661A"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ro-RO"/>
        </w:rPr>
        <w:t xml:space="preserve"> </w:t>
      </w:r>
      <w:r w:rsidRPr="0032661A">
        <w:rPr>
          <w:rFonts w:ascii="Calibri" w:eastAsia="SimSun" w:hAnsi="Calibri" w:cs="Calibri"/>
          <w:b/>
          <w:bCs/>
          <w:color w:val="313334"/>
          <w:sz w:val="24"/>
          <w:szCs w:val="24"/>
          <w:shd w:val="clear" w:color="auto" w:fill="FFFFFF"/>
          <w:lang w:val="ro-RO"/>
        </w:rPr>
        <w:t>î</w:t>
      </w:r>
      <w:r w:rsidRPr="0032661A"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ro-RO"/>
        </w:rPr>
        <w:t>n Mica Galerie a IRCCU Vene</w:t>
      </w:r>
      <w:r w:rsidRPr="0032661A">
        <w:rPr>
          <w:rFonts w:ascii="Calibri" w:eastAsia="Batang" w:hAnsi="Calibri" w:cs="Calibri"/>
          <w:b/>
          <w:bCs/>
          <w:color w:val="313334"/>
          <w:sz w:val="24"/>
          <w:szCs w:val="24"/>
          <w:shd w:val="clear" w:color="auto" w:fill="FFFFFF"/>
          <w:lang w:val="ro-RO"/>
        </w:rPr>
        <w:t>ţ</w:t>
      </w:r>
      <w:r w:rsidRPr="0032661A"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ro-RO"/>
        </w:rPr>
        <w:t>ia</w:t>
      </w:r>
    </w:p>
    <w:p w:rsidR="00BF73CD" w:rsidRPr="0032661A" w:rsidRDefault="00BF73CD" w:rsidP="00BF73CD">
      <w:pPr>
        <w:spacing w:after="0" w:line="240" w:lineRule="auto"/>
        <w:ind w:firstLine="567"/>
        <w:jc w:val="both"/>
        <w:rPr>
          <w:rFonts w:ascii="Calibri" w:eastAsia="Adobe Fangsong Std R" w:hAnsi="Calibri" w:cs="Calibri"/>
          <w:sz w:val="24"/>
          <w:szCs w:val="24"/>
          <w:lang w:val="ro-RO"/>
        </w:rPr>
      </w:pPr>
    </w:p>
    <w:p w:rsidR="00D95F21" w:rsidRPr="0032661A" w:rsidRDefault="00D95F21" w:rsidP="00BF73CD">
      <w:pPr>
        <w:spacing w:after="0" w:line="240" w:lineRule="auto"/>
        <w:ind w:firstLine="567"/>
        <w:jc w:val="both"/>
        <w:rPr>
          <w:rFonts w:ascii="Calibri" w:eastAsia="Adobe Fangsong Std R" w:hAnsi="Calibri" w:cs="Calibri"/>
          <w:sz w:val="24"/>
          <w:szCs w:val="24"/>
          <w:lang w:val="ro-RO"/>
        </w:rPr>
      </w:pPr>
      <w:r w:rsidRPr="0032661A">
        <w:rPr>
          <w:rFonts w:ascii="Calibri" w:eastAsia="Adobe Fangsong Std R" w:hAnsi="Calibri" w:cs="Calibri"/>
          <w:sz w:val="24"/>
          <w:szCs w:val="24"/>
          <w:lang w:val="ro-RO"/>
        </w:rPr>
        <w:t xml:space="preserve">Vineri, 6 martie 2015, orele 18.00, </w:t>
      </w:r>
      <w:r w:rsidRPr="0032661A">
        <w:rPr>
          <w:rFonts w:ascii="Calibri" w:eastAsia="SimSun" w:hAnsi="Calibri" w:cs="Calibri"/>
          <w:sz w:val="24"/>
          <w:szCs w:val="24"/>
          <w:lang w:val="ro-RO"/>
        </w:rPr>
        <w:t>î</w:t>
      </w:r>
      <w:r w:rsidRPr="0032661A">
        <w:rPr>
          <w:rFonts w:ascii="Calibri" w:eastAsia="Adobe Fangsong Std R" w:hAnsi="Calibri" w:cs="Calibri"/>
          <w:sz w:val="24"/>
          <w:szCs w:val="24"/>
          <w:lang w:val="ro-RO"/>
        </w:rPr>
        <w:t>n Mica Galerie a Institutului Rom</w:t>
      </w:r>
      <w:r w:rsidRPr="0032661A">
        <w:rPr>
          <w:rFonts w:ascii="Calibri" w:eastAsia="SimSun" w:hAnsi="Calibri" w:cs="Calibri"/>
          <w:sz w:val="24"/>
          <w:szCs w:val="24"/>
          <w:lang w:val="ro-RO"/>
        </w:rPr>
        <w:t>â</w:t>
      </w:r>
      <w:r w:rsidRPr="0032661A">
        <w:rPr>
          <w:rFonts w:ascii="Calibri" w:eastAsia="Adobe Fangsong Std R" w:hAnsi="Calibri" w:cs="Calibri"/>
          <w:sz w:val="24"/>
          <w:szCs w:val="24"/>
          <w:lang w:val="ro-RO"/>
        </w:rPr>
        <w:t>n de Cultur</w:t>
      </w:r>
      <w:r w:rsidRPr="0032661A">
        <w:rPr>
          <w:rFonts w:ascii="Calibri" w:eastAsia="Batang" w:hAnsi="Calibri" w:cs="Calibri"/>
          <w:sz w:val="24"/>
          <w:szCs w:val="24"/>
          <w:lang w:val="ro-RO"/>
        </w:rPr>
        <w:t>ă</w:t>
      </w:r>
      <w:r w:rsidRPr="0032661A">
        <w:rPr>
          <w:rFonts w:ascii="Calibri" w:eastAsia="Adobe Fangsong Std R" w:hAnsi="Calibri" w:cs="Calibri"/>
          <w:sz w:val="24"/>
          <w:szCs w:val="24"/>
          <w:lang w:val="ro-RO"/>
        </w:rPr>
        <w:t xml:space="preserve"> </w:t>
      </w:r>
      <w:r w:rsidRPr="0032661A">
        <w:rPr>
          <w:rFonts w:ascii="Calibri" w:eastAsia="Batang" w:hAnsi="Calibri" w:cs="Calibri"/>
          <w:sz w:val="24"/>
          <w:szCs w:val="24"/>
          <w:lang w:val="ro-RO"/>
        </w:rPr>
        <w:t>ş</w:t>
      </w:r>
      <w:r w:rsidRPr="0032661A">
        <w:rPr>
          <w:rFonts w:ascii="Calibri" w:eastAsia="Adobe Fangsong Std R" w:hAnsi="Calibri" w:cs="Calibri"/>
          <w:sz w:val="24"/>
          <w:szCs w:val="24"/>
          <w:lang w:val="ro-RO"/>
        </w:rPr>
        <w:t>i Cercetare Umanistic</w:t>
      </w:r>
      <w:r w:rsidRPr="0032661A">
        <w:rPr>
          <w:rFonts w:ascii="Calibri" w:eastAsia="Batang" w:hAnsi="Calibri" w:cs="Calibri"/>
          <w:sz w:val="24"/>
          <w:szCs w:val="24"/>
          <w:lang w:val="ro-RO"/>
        </w:rPr>
        <w:t>ă</w:t>
      </w:r>
      <w:r w:rsidRPr="0032661A">
        <w:rPr>
          <w:rFonts w:ascii="Calibri" w:eastAsia="Adobe Fangsong Std R" w:hAnsi="Calibri" w:cs="Calibri"/>
          <w:sz w:val="24"/>
          <w:szCs w:val="24"/>
          <w:lang w:val="ro-RO"/>
        </w:rPr>
        <w:t xml:space="preserve"> de la Vene</w:t>
      </w:r>
      <w:r w:rsidRPr="0032661A">
        <w:rPr>
          <w:rFonts w:ascii="Calibri" w:eastAsia="Batang" w:hAnsi="Calibri" w:cs="Calibri"/>
          <w:sz w:val="24"/>
          <w:szCs w:val="24"/>
          <w:lang w:val="ro-RO"/>
        </w:rPr>
        <w:t>ţ</w:t>
      </w:r>
      <w:r w:rsidRPr="0032661A">
        <w:rPr>
          <w:rFonts w:ascii="Calibri" w:eastAsia="Adobe Fangsong Std R" w:hAnsi="Calibri" w:cs="Calibri"/>
          <w:sz w:val="24"/>
          <w:szCs w:val="24"/>
          <w:lang w:val="ro-RO"/>
        </w:rPr>
        <w:t>ia</w:t>
      </w:r>
      <w:r w:rsidR="003F2F4C">
        <w:rPr>
          <w:rFonts w:ascii="Calibri" w:eastAsia="Adobe Fangsong Std R" w:hAnsi="Calibri" w:cs="Calibri"/>
          <w:sz w:val="24"/>
          <w:szCs w:val="24"/>
          <w:lang w:val="ro-RO"/>
        </w:rPr>
        <w:t>,</w:t>
      </w:r>
      <w:r w:rsidRPr="0032661A">
        <w:rPr>
          <w:rFonts w:ascii="Calibri" w:eastAsia="Adobe Fangsong Std R" w:hAnsi="Calibri" w:cs="Calibri"/>
          <w:sz w:val="24"/>
          <w:szCs w:val="24"/>
          <w:lang w:val="ro-RO"/>
        </w:rPr>
        <w:t xml:space="preserve"> va avea loc vernisajul expozi</w:t>
      </w:r>
      <w:r w:rsidRPr="0032661A">
        <w:rPr>
          <w:rFonts w:ascii="Calibri" w:eastAsia="Batang" w:hAnsi="Calibri" w:cs="Calibri"/>
          <w:sz w:val="24"/>
          <w:szCs w:val="24"/>
          <w:lang w:val="ro-RO"/>
        </w:rPr>
        <w:t>ţ</w:t>
      </w:r>
      <w:r w:rsidRPr="0032661A">
        <w:rPr>
          <w:rFonts w:ascii="Calibri" w:eastAsia="Adobe Fangsong Std R" w:hAnsi="Calibri" w:cs="Calibri"/>
          <w:sz w:val="24"/>
          <w:szCs w:val="24"/>
          <w:lang w:val="ro-RO"/>
        </w:rPr>
        <w:t xml:space="preserve">iei </w:t>
      </w:r>
      <w:r w:rsidRPr="0032661A">
        <w:rPr>
          <w:rFonts w:ascii="Calibri" w:eastAsia="SimSun" w:hAnsi="Calibri" w:cs="Calibri"/>
          <w:sz w:val="24"/>
          <w:szCs w:val="24"/>
          <w:lang w:val="ro-RO"/>
        </w:rPr>
        <w:t>„</w:t>
      </w:r>
      <w:r w:rsidRPr="0032661A">
        <w:rPr>
          <w:rFonts w:ascii="Calibri" w:eastAsia="Adobe Fangsong Std R" w:hAnsi="Calibri" w:cs="Calibri"/>
          <w:sz w:val="24"/>
          <w:szCs w:val="24"/>
          <w:lang w:val="ro-RO"/>
        </w:rPr>
        <w:t>Fragmentarism și identitate urban</w:t>
      </w:r>
      <w:r w:rsidRPr="0032661A">
        <w:rPr>
          <w:rFonts w:ascii="Calibri" w:eastAsia="Batang" w:hAnsi="Calibri" w:cs="Calibri"/>
          <w:sz w:val="24"/>
          <w:szCs w:val="24"/>
          <w:lang w:val="ro-RO"/>
        </w:rPr>
        <w:t>ă</w:t>
      </w:r>
      <w:r w:rsidRPr="0032661A">
        <w:rPr>
          <w:rFonts w:ascii="Calibri" w:eastAsia="Adobe Fangsong Std R" w:hAnsi="Calibri" w:cs="Calibri"/>
          <w:sz w:val="24"/>
          <w:szCs w:val="24"/>
          <w:lang w:val="ro-RO"/>
        </w:rPr>
        <w:t xml:space="preserve">” a artistului vizual Marius Burhan, bursier </w:t>
      </w:r>
      <w:r w:rsidRPr="0032661A">
        <w:rPr>
          <w:rFonts w:ascii="Calibri" w:eastAsia="SimSun" w:hAnsi="Calibri" w:cs="Calibri"/>
          <w:sz w:val="24"/>
          <w:szCs w:val="24"/>
          <w:lang w:val="ro-RO"/>
        </w:rPr>
        <w:t>„</w:t>
      </w:r>
      <w:r w:rsidRPr="0032661A">
        <w:rPr>
          <w:rFonts w:ascii="Calibri" w:eastAsia="Adobe Fangsong Std R" w:hAnsi="Calibri" w:cs="Calibri"/>
          <w:sz w:val="24"/>
          <w:szCs w:val="24"/>
          <w:lang w:val="ro-RO"/>
        </w:rPr>
        <w:t>Nicolae Iorga” la Institutul Rom</w:t>
      </w:r>
      <w:r w:rsidRPr="0032661A">
        <w:rPr>
          <w:rFonts w:ascii="Calibri" w:eastAsia="SimSun" w:hAnsi="Calibri" w:cs="Calibri"/>
          <w:sz w:val="24"/>
          <w:szCs w:val="24"/>
          <w:lang w:val="ro-RO"/>
        </w:rPr>
        <w:t>â</w:t>
      </w:r>
      <w:r w:rsidRPr="0032661A">
        <w:rPr>
          <w:rFonts w:ascii="Calibri" w:eastAsia="Adobe Fangsong Std R" w:hAnsi="Calibri" w:cs="Calibri"/>
          <w:sz w:val="24"/>
          <w:szCs w:val="24"/>
          <w:lang w:val="ro-RO"/>
        </w:rPr>
        <w:t>n de Cultur</w:t>
      </w:r>
      <w:r w:rsidRPr="0032661A">
        <w:rPr>
          <w:rFonts w:ascii="Calibri" w:eastAsia="Batang" w:hAnsi="Calibri" w:cs="Calibri"/>
          <w:sz w:val="24"/>
          <w:szCs w:val="24"/>
          <w:lang w:val="ro-RO"/>
        </w:rPr>
        <w:t>ă</w:t>
      </w:r>
      <w:r w:rsidRPr="0032661A">
        <w:rPr>
          <w:rFonts w:ascii="Calibri" w:eastAsia="Adobe Fangsong Std R" w:hAnsi="Calibri" w:cs="Calibri"/>
          <w:sz w:val="24"/>
          <w:szCs w:val="24"/>
          <w:lang w:val="ro-RO"/>
        </w:rPr>
        <w:t xml:space="preserve"> </w:t>
      </w:r>
      <w:r w:rsidRPr="0032661A">
        <w:rPr>
          <w:rFonts w:ascii="Calibri" w:eastAsia="Batang" w:hAnsi="Calibri" w:cs="Calibri"/>
          <w:sz w:val="24"/>
          <w:szCs w:val="24"/>
          <w:lang w:val="ro-RO"/>
        </w:rPr>
        <w:t>ş</w:t>
      </w:r>
      <w:r w:rsidRPr="0032661A">
        <w:rPr>
          <w:rFonts w:ascii="Calibri" w:eastAsia="Adobe Fangsong Std R" w:hAnsi="Calibri" w:cs="Calibri"/>
          <w:sz w:val="24"/>
          <w:szCs w:val="24"/>
          <w:lang w:val="ro-RO"/>
        </w:rPr>
        <w:t>i Cercetare Umanistic</w:t>
      </w:r>
      <w:r w:rsidRPr="0032661A">
        <w:rPr>
          <w:rFonts w:ascii="Calibri" w:eastAsia="Batang" w:hAnsi="Calibri" w:cs="Calibri"/>
          <w:sz w:val="24"/>
          <w:szCs w:val="24"/>
          <w:lang w:val="ro-RO"/>
        </w:rPr>
        <w:t>ă</w:t>
      </w:r>
      <w:r w:rsidRPr="0032661A">
        <w:rPr>
          <w:rFonts w:ascii="Calibri" w:eastAsia="Adobe Fangsong Std R" w:hAnsi="Calibri" w:cs="Calibri"/>
          <w:sz w:val="24"/>
          <w:szCs w:val="24"/>
          <w:lang w:val="ro-RO"/>
        </w:rPr>
        <w:t xml:space="preserve"> de la Vene</w:t>
      </w:r>
      <w:r w:rsidRPr="0032661A">
        <w:rPr>
          <w:rFonts w:ascii="Calibri" w:eastAsia="Batang" w:hAnsi="Calibri" w:cs="Calibri"/>
          <w:sz w:val="24"/>
          <w:szCs w:val="24"/>
          <w:lang w:val="ro-RO"/>
        </w:rPr>
        <w:t>ţ</w:t>
      </w:r>
      <w:r w:rsidRPr="0032661A">
        <w:rPr>
          <w:rFonts w:ascii="Calibri" w:eastAsia="Adobe Fangsong Std R" w:hAnsi="Calibri" w:cs="Calibri"/>
          <w:sz w:val="24"/>
          <w:szCs w:val="24"/>
          <w:lang w:val="ro-RO"/>
        </w:rPr>
        <w:t>ia.</w:t>
      </w:r>
    </w:p>
    <w:p w:rsidR="00BF73CD" w:rsidRPr="0032661A" w:rsidRDefault="00D95F21" w:rsidP="00BF73CD">
      <w:pPr>
        <w:spacing w:after="0" w:line="240" w:lineRule="auto"/>
        <w:ind w:firstLine="567"/>
        <w:jc w:val="both"/>
        <w:rPr>
          <w:rFonts w:ascii="Calibri" w:eastAsia="Adobe Fangsong Std R" w:hAnsi="Calibri" w:cs="Calibri"/>
          <w:color w:val="313334"/>
          <w:sz w:val="24"/>
          <w:szCs w:val="24"/>
          <w:shd w:val="clear" w:color="auto" w:fill="FFFFFF"/>
          <w:lang w:val="ro-RO"/>
        </w:rPr>
      </w:pPr>
      <w:r w:rsidRPr="0032661A">
        <w:rPr>
          <w:rFonts w:ascii="Calibri" w:eastAsia="Adobe Fangsong Std R" w:hAnsi="Calibri" w:cs="Calibri"/>
          <w:color w:val="313334"/>
          <w:sz w:val="24"/>
          <w:szCs w:val="24"/>
          <w:shd w:val="clear" w:color="auto" w:fill="FFFFFF"/>
          <w:lang w:val="ro-RO"/>
        </w:rPr>
        <w:t>Aduc</w:t>
      </w:r>
      <w:r w:rsidRPr="0032661A">
        <w:rPr>
          <w:rFonts w:ascii="Calibri" w:eastAsia="SimSun" w:hAnsi="Calibri" w:cs="Calibri"/>
          <w:color w:val="313334"/>
          <w:sz w:val="24"/>
          <w:szCs w:val="24"/>
          <w:shd w:val="clear" w:color="auto" w:fill="FFFFFF"/>
          <w:lang w:val="ro-RO"/>
        </w:rPr>
        <w:t>â</w:t>
      </w:r>
      <w:r w:rsidRPr="0032661A">
        <w:rPr>
          <w:rFonts w:ascii="Calibri" w:eastAsia="Adobe Fangsong Std R" w:hAnsi="Calibri" w:cs="Calibri"/>
          <w:color w:val="313334"/>
          <w:sz w:val="24"/>
          <w:szCs w:val="24"/>
          <w:shd w:val="clear" w:color="auto" w:fill="FFFFFF"/>
          <w:lang w:val="ro-RO"/>
        </w:rPr>
        <w:t xml:space="preserve">nd </w:t>
      </w:r>
      <w:r w:rsidRPr="0032661A">
        <w:rPr>
          <w:rFonts w:ascii="Calibri" w:eastAsia="SimSun" w:hAnsi="Calibri" w:cs="Calibri"/>
          <w:color w:val="313334"/>
          <w:sz w:val="24"/>
          <w:szCs w:val="24"/>
          <w:shd w:val="clear" w:color="auto" w:fill="FFFFFF"/>
          <w:lang w:val="ro-RO"/>
        </w:rPr>
        <w:t>î</w:t>
      </w:r>
      <w:r w:rsidRPr="0032661A">
        <w:rPr>
          <w:rFonts w:ascii="Calibri" w:eastAsia="Adobe Fangsong Std R" w:hAnsi="Calibri" w:cs="Calibri"/>
          <w:color w:val="313334"/>
          <w:sz w:val="24"/>
          <w:szCs w:val="24"/>
          <w:shd w:val="clear" w:color="auto" w:fill="FFFFFF"/>
          <w:lang w:val="ro-RO"/>
        </w:rPr>
        <w:t>n prim-plan elemente precum pluralismul și opțiunile culturale, diferențierile sociale, adapt</w:t>
      </w:r>
      <w:r w:rsidRPr="0032661A">
        <w:rPr>
          <w:rFonts w:ascii="Calibri" w:eastAsia="Batang" w:hAnsi="Calibri" w:cs="Calibri"/>
          <w:color w:val="313334"/>
          <w:sz w:val="24"/>
          <w:szCs w:val="24"/>
          <w:shd w:val="clear" w:color="auto" w:fill="FFFFFF"/>
          <w:lang w:val="ro-RO"/>
        </w:rPr>
        <w:t>ă</w:t>
      </w:r>
      <w:r w:rsidRPr="0032661A">
        <w:rPr>
          <w:rFonts w:ascii="Calibri" w:eastAsia="Adobe Fangsong Std R" w:hAnsi="Calibri" w:cs="Calibri"/>
          <w:color w:val="313334"/>
          <w:sz w:val="24"/>
          <w:szCs w:val="24"/>
          <w:shd w:val="clear" w:color="auto" w:fill="FFFFFF"/>
          <w:lang w:val="ro-RO"/>
        </w:rPr>
        <w:t>rile la actualitate, orașul ca expresie identitar</w:t>
      </w:r>
      <w:r w:rsidRPr="0032661A">
        <w:rPr>
          <w:rFonts w:ascii="Calibri" w:eastAsia="Batang" w:hAnsi="Calibri" w:cs="Calibri"/>
          <w:color w:val="313334"/>
          <w:sz w:val="24"/>
          <w:szCs w:val="24"/>
          <w:shd w:val="clear" w:color="auto" w:fill="FFFFFF"/>
          <w:lang w:val="ro-RO"/>
        </w:rPr>
        <w:t>ă</w:t>
      </w:r>
      <w:r w:rsidRPr="0032661A">
        <w:rPr>
          <w:rFonts w:ascii="Calibri" w:eastAsia="Adobe Fangsong Std R" w:hAnsi="Calibri" w:cs="Calibri"/>
          <w:color w:val="313334"/>
          <w:sz w:val="24"/>
          <w:szCs w:val="24"/>
          <w:shd w:val="clear" w:color="auto" w:fill="FFFFFF"/>
          <w:lang w:val="ro-RO"/>
        </w:rPr>
        <w:t>, pluralit</w:t>
      </w:r>
      <w:r w:rsidRPr="0032661A">
        <w:rPr>
          <w:rFonts w:ascii="Calibri" w:eastAsia="Batang" w:hAnsi="Calibri" w:cs="Calibri"/>
          <w:color w:val="313334"/>
          <w:sz w:val="24"/>
          <w:szCs w:val="24"/>
          <w:shd w:val="clear" w:color="auto" w:fill="FFFFFF"/>
          <w:lang w:val="ro-RO"/>
        </w:rPr>
        <w:t>ă</w:t>
      </w:r>
      <w:r w:rsidRPr="0032661A">
        <w:rPr>
          <w:rFonts w:ascii="Calibri" w:eastAsia="Adobe Fangsong Std R" w:hAnsi="Calibri" w:cs="Calibri"/>
          <w:color w:val="313334"/>
          <w:sz w:val="24"/>
          <w:szCs w:val="24"/>
          <w:shd w:val="clear" w:color="auto" w:fill="FFFFFF"/>
          <w:lang w:val="ro-RO"/>
        </w:rPr>
        <w:t>țile stilistice, omogenit</w:t>
      </w:r>
      <w:r w:rsidRPr="0032661A">
        <w:rPr>
          <w:rFonts w:ascii="Calibri" w:eastAsia="Batang" w:hAnsi="Calibri" w:cs="Calibri"/>
          <w:color w:val="313334"/>
          <w:sz w:val="24"/>
          <w:szCs w:val="24"/>
          <w:shd w:val="clear" w:color="auto" w:fill="FFFFFF"/>
          <w:lang w:val="ro-RO"/>
        </w:rPr>
        <w:t>ă</w:t>
      </w:r>
      <w:r w:rsidRPr="0032661A">
        <w:rPr>
          <w:rFonts w:ascii="Calibri" w:eastAsia="Adobe Fangsong Std R" w:hAnsi="Calibri" w:cs="Calibri"/>
          <w:color w:val="313334"/>
          <w:sz w:val="24"/>
          <w:szCs w:val="24"/>
          <w:shd w:val="clear" w:color="auto" w:fill="FFFFFF"/>
          <w:lang w:val="ro-RO"/>
        </w:rPr>
        <w:t>țile de expresie, factorul coagulant (laguna, ca factor de leg</w:t>
      </w:r>
      <w:r w:rsidRPr="0032661A">
        <w:rPr>
          <w:rFonts w:ascii="Calibri" w:eastAsia="Batang" w:hAnsi="Calibri" w:cs="Calibri"/>
          <w:color w:val="313334"/>
          <w:sz w:val="24"/>
          <w:szCs w:val="24"/>
          <w:shd w:val="clear" w:color="auto" w:fill="FFFFFF"/>
          <w:lang w:val="ro-RO"/>
        </w:rPr>
        <w:t>ă</w:t>
      </w:r>
      <w:r w:rsidRPr="0032661A">
        <w:rPr>
          <w:rFonts w:ascii="Calibri" w:eastAsia="Adobe Fangsong Std R" w:hAnsi="Calibri" w:cs="Calibri"/>
          <w:color w:val="313334"/>
          <w:sz w:val="24"/>
          <w:szCs w:val="24"/>
          <w:shd w:val="clear" w:color="auto" w:fill="FFFFFF"/>
          <w:lang w:val="ro-RO"/>
        </w:rPr>
        <w:t>tur</w:t>
      </w:r>
      <w:r w:rsidRPr="0032661A">
        <w:rPr>
          <w:rFonts w:ascii="Calibri" w:eastAsia="Batang" w:hAnsi="Calibri" w:cs="Calibri"/>
          <w:color w:val="313334"/>
          <w:sz w:val="24"/>
          <w:szCs w:val="24"/>
          <w:shd w:val="clear" w:color="auto" w:fill="FFFFFF"/>
          <w:lang w:val="ro-RO"/>
        </w:rPr>
        <w:t>ă</w:t>
      </w:r>
      <w:r w:rsidR="004B7082" w:rsidRPr="0032661A">
        <w:rPr>
          <w:rFonts w:ascii="Calibri" w:eastAsia="Adobe Fangsong Std R" w:hAnsi="Calibri" w:cs="Calibri"/>
          <w:color w:val="313334"/>
          <w:sz w:val="24"/>
          <w:szCs w:val="24"/>
          <w:shd w:val="clear" w:color="auto" w:fill="FFFFFF"/>
          <w:lang w:val="ro-RO"/>
        </w:rPr>
        <w:t>), Marius Burhan</w:t>
      </w:r>
      <w:r w:rsidRPr="0032661A">
        <w:rPr>
          <w:rFonts w:ascii="Calibri" w:eastAsia="Adobe Fangsong Std R" w:hAnsi="Calibri" w:cs="Calibri"/>
          <w:color w:val="313334"/>
          <w:sz w:val="24"/>
          <w:szCs w:val="24"/>
          <w:shd w:val="clear" w:color="auto" w:fill="FFFFFF"/>
          <w:lang w:val="ro-RO"/>
        </w:rPr>
        <w:t xml:space="preserve"> va analiza constituirea unor planuri imprecise ale spa</w:t>
      </w:r>
      <w:r w:rsidRPr="0032661A">
        <w:rPr>
          <w:rFonts w:ascii="Calibri" w:eastAsia="Batang" w:hAnsi="Calibri" w:cs="Calibri"/>
          <w:color w:val="313334"/>
          <w:sz w:val="24"/>
          <w:szCs w:val="24"/>
          <w:shd w:val="clear" w:color="auto" w:fill="FFFFFF"/>
          <w:lang w:val="ro-RO"/>
        </w:rPr>
        <w:t>ţ</w:t>
      </w:r>
      <w:r w:rsidRPr="0032661A">
        <w:rPr>
          <w:rFonts w:ascii="Calibri" w:eastAsia="Adobe Fangsong Std R" w:hAnsi="Calibri" w:cs="Calibri"/>
          <w:color w:val="313334"/>
          <w:sz w:val="24"/>
          <w:szCs w:val="24"/>
          <w:shd w:val="clear" w:color="auto" w:fill="FFFFFF"/>
          <w:lang w:val="ro-RO"/>
        </w:rPr>
        <w:t>iului redate prin sugestii cromatice difuze sau dense, reprezent</w:t>
      </w:r>
      <w:r w:rsidRPr="0032661A">
        <w:rPr>
          <w:rFonts w:ascii="Calibri" w:eastAsia="SimSun" w:hAnsi="Calibri" w:cs="Calibri"/>
          <w:color w:val="313334"/>
          <w:sz w:val="24"/>
          <w:szCs w:val="24"/>
          <w:shd w:val="clear" w:color="auto" w:fill="FFFFFF"/>
          <w:lang w:val="ro-RO"/>
        </w:rPr>
        <w:t>â</w:t>
      </w:r>
      <w:r w:rsidRPr="0032661A">
        <w:rPr>
          <w:rFonts w:ascii="Calibri" w:eastAsia="Adobe Fangsong Std R" w:hAnsi="Calibri" w:cs="Calibri"/>
          <w:color w:val="313334"/>
          <w:sz w:val="24"/>
          <w:szCs w:val="24"/>
          <w:shd w:val="clear" w:color="auto" w:fill="FFFFFF"/>
          <w:lang w:val="ro-RO"/>
        </w:rPr>
        <w:t>nd col</w:t>
      </w:r>
      <w:r w:rsidRPr="0032661A">
        <w:rPr>
          <w:rFonts w:ascii="Calibri" w:eastAsia="Batang" w:hAnsi="Calibri" w:cs="Calibri"/>
          <w:color w:val="313334"/>
          <w:sz w:val="24"/>
          <w:szCs w:val="24"/>
          <w:shd w:val="clear" w:color="auto" w:fill="FFFFFF"/>
          <w:lang w:val="ro-RO"/>
        </w:rPr>
        <w:t>ţ</w:t>
      </w:r>
      <w:r w:rsidRPr="0032661A">
        <w:rPr>
          <w:rFonts w:ascii="Calibri" w:eastAsia="Adobe Fangsong Std R" w:hAnsi="Calibri" w:cs="Calibri"/>
          <w:color w:val="313334"/>
          <w:sz w:val="24"/>
          <w:szCs w:val="24"/>
          <w:shd w:val="clear" w:color="auto" w:fill="FFFFFF"/>
          <w:lang w:val="ro-RO"/>
        </w:rPr>
        <w:t>uri ale realit</w:t>
      </w:r>
      <w:r w:rsidRPr="0032661A">
        <w:rPr>
          <w:rFonts w:ascii="Calibri" w:eastAsia="Batang" w:hAnsi="Calibri" w:cs="Calibri"/>
          <w:color w:val="313334"/>
          <w:sz w:val="24"/>
          <w:szCs w:val="24"/>
          <w:shd w:val="clear" w:color="auto" w:fill="FFFFFF"/>
          <w:lang w:val="ro-RO"/>
        </w:rPr>
        <w:t>ăţ</w:t>
      </w:r>
      <w:r w:rsidRPr="0032661A">
        <w:rPr>
          <w:rFonts w:ascii="Calibri" w:eastAsia="Adobe Fangsong Std R" w:hAnsi="Calibri" w:cs="Calibri"/>
          <w:color w:val="313334"/>
          <w:sz w:val="24"/>
          <w:szCs w:val="24"/>
          <w:shd w:val="clear" w:color="auto" w:fill="FFFFFF"/>
          <w:lang w:val="ro-RO"/>
        </w:rPr>
        <w:t xml:space="preserve">ii </w:t>
      </w:r>
      <w:r w:rsidRPr="0032661A">
        <w:rPr>
          <w:rFonts w:ascii="Calibri" w:eastAsia="Batang" w:hAnsi="Calibri" w:cs="Calibri"/>
          <w:color w:val="313334"/>
          <w:sz w:val="24"/>
          <w:szCs w:val="24"/>
          <w:shd w:val="clear" w:color="auto" w:fill="FFFFFF"/>
          <w:lang w:val="ro-RO"/>
        </w:rPr>
        <w:t>ş</w:t>
      </w:r>
      <w:r w:rsidRPr="0032661A">
        <w:rPr>
          <w:rFonts w:ascii="Calibri" w:eastAsia="Adobe Fangsong Std R" w:hAnsi="Calibri" w:cs="Calibri"/>
          <w:color w:val="313334"/>
          <w:sz w:val="24"/>
          <w:szCs w:val="24"/>
          <w:shd w:val="clear" w:color="auto" w:fill="FFFFFF"/>
          <w:lang w:val="ro-RO"/>
        </w:rPr>
        <w:t xml:space="preserve">i impresii subiective </w:t>
      </w:r>
      <w:r w:rsidRPr="0032661A">
        <w:rPr>
          <w:rFonts w:ascii="Calibri" w:eastAsia="Batang" w:hAnsi="Calibri" w:cs="Calibri"/>
          <w:color w:val="313334"/>
          <w:sz w:val="24"/>
          <w:szCs w:val="24"/>
          <w:shd w:val="clear" w:color="auto" w:fill="FFFFFF"/>
          <w:lang w:val="ro-RO"/>
        </w:rPr>
        <w:t>ş</w:t>
      </w:r>
      <w:r w:rsidRPr="0032661A">
        <w:rPr>
          <w:rFonts w:ascii="Calibri" w:eastAsia="Adobe Fangsong Std R" w:hAnsi="Calibri" w:cs="Calibri"/>
          <w:color w:val="313334"/>
          <w:sz w:val="24"/>
          <w:szCs w:val="24"/>
          <w:shd w:val="clear" w:color="auto" w:fill="FFFFFF"/>
          <w:lang w:val="ro-RO"/>
        </w:rPr>
        <w:t>i comunic</w:t>
      </w:r>
      <w:r w:rsidRPr="0032661A">
        <w:rPr>
          <w:rFonts w:ascii="Calibri" w:eastAsia="SimSun" w:hAnsi="Calibri" w:cs="Calibri"/>
          <w:color w:val="313334"/>
          <w:sz w:val="24"/>
          <w:szCs w:val="24"/>
          <w:shd w:val="clear" w:color="auto" w:fill="FFFFFF"/>
          <w:lang w:val="ro-RO"/>
        </w:rPr>
        <w:t>â</w:t>
      </w:r>
      <w:r w:rsidR="0053627F">
        <w:rPr>
          <w:rFonts w:ascii="Calibri" w:eastAsia="Adobe Fangsong Std R" w:hAnsi="Calibri" w:cs="Calibri"/>
          <w:color w:val="313334"/>
          <w:sz w:val="24"/>
          <w:szCs w:val="24"/>
          <w:shd w:val="clear" w:color="auto" w:fill="FFFFFF"/>
          <w:lang w:val="ro-RO"/>
        </w:rPr>
        <w:t>nd modul</w:t>
      </w:r>
      <w:r w:rsidRPr="0032661A">
        <w:rPr>
          <w:rFonts w:ascii="Calibri" w:eastAsia="Adobe Fangsong Std R" w:hAnsi="Calibri" w:cs="Calibri"/>
          <w:color w:val="313334"/>
          <w:sz w:val="24"/>
          <w:szCs w:val="24"/>
          <w:shd w:val="clear" w:color="auto" w:fill="FFFFFF"/>
          <w:lang w:val="ro-RO"/>
        </w:rPr>
        <w:t xml:space="preserve"> </w:t>
      </w:r>
      <w:r w:rsidRPr="0032661A">
        <w:rPr>
          <w:rFonts w:ascii="Calibri" w:eastAsia="SimSun" w:hAnsi="Calibri" w:cs="Calibri"/>
          <w:color w:val="313334"/>
          <w:sz w:val="24"/>
          <w:szCs w:val="24"/>
          <w:shd w:val="clear" w:color="auto" w:fill="FFFFFF"/>
          <w:lang w:val="ro-RO"/>
        </w:rPr>
        <w:t>î</w:t>
      </w:r>
      <w:r w:rsidRPr="0032661A">
        <w:rPr>
          <w:rFonts w:ascii="Calibri" w:eastAsia="Adobe Fangsong Std R" w:hAnsi="Calibri" w:cs="Calibri"/>
          <w:color w:val="313334"/>
          <w:sz w:val="24"/>
          <w:szCs w:val="24"/>
          <w:shd w:val="clear" w:color="auto" w:fill="FFFFFF"/>
          <w:lang w:val="ro-RO"/>
        </w:rPr>
        <w:t xml:space="preserve">n care sunt </w:t>
      </w:r>
      <w:r w:rsidRPr="0032661A">
        <w:rPr>
          <w:rFonts w:ascii="Calibri" w:eastAsia="SimSun" w:hAnsi="Calibri" w:cs="Calibri"/>
          <w:color w:val="313334"/>
          <w:sz w:val="24"/>
          <w:szCs w:val="24"/>
          <w:shd w:val="clear" w:color="auto" w:fill="FFFFFF"/>
          <w:lang w:val="ro-RO"/>
        </w:rPr>
        <w:t>î</w:t>
      </w:r>
      <w:r w:rsidRPr="0032661A">
        <w:rPr>
          <w:rFonts w:ascii="Calibri" w:eastAsia="Adobe Fangsong Std R" w:hAnsi="Calibri" w:cs="Calibri"/>
          <w:color w:val="313334"/>
          <w:sz w:val="24"/>
          <w:szCs w:val="24"/>
          <w:shd w:val="clear" w:color="auto" w:fill="FFFFFF"/>
          <w:lang w:val="ro-RO"/>
        </w:rPr>
        <w:t>nregistrate fragmentele spa</w:t>
      </w:r>
      <w:r w:rsidRPr="0032661A">
        <w:rPr>
          <w:rFonts w:ascii="Calibri" w:eastAsia="Batang" w:hAnsi="Calibri" w:cs="Calibri"/>
          <w:color w:val="313334"/>
          <w:sz w:val="24"/>
          <w:szCs w:val="24"/>
          <w:shd w:val="clear" w:color="auto" w:fill="FFFFFF"/>
          <w:lang w:val="ro-RO"/>
        </w:rPr>
        <w:t>ţ</w:t>
      </w:r>
      <w:r w:rsidRPr="0032661A">
        <w:rPr>
          <w:rFonts w:ascii="Calibri" w:eastAsia="Adobe Fangsong Std R" w:hAnsi="Calibri" w:cs="Calibri"/>
          <w:color w:val="313334"/>
          <w:sz w:val="24"/>
          <w:szCs w:val="24"/>
          <w:shd w:val="clear" w:color="auto" w:fill="FFFFFF"/>
          <w:lang w:val="ro-RO"/>
        </w:rPr>
        <w:t>iale.</w:t>
      </w:r>
    </w:p>
    <w:p w:rsidR="00BF73CD" w:rsidRPr="0032661A" w:rsidRDefault="00BF73CD" w:rsidP="00BF73CD">
      <w:pPr>
        <w:spacing w:after="0" w:line="240" w:lineRule="auto"/>
        <w:ind w:firstLine="567"/>
        <w:jc w:val="both"/>
        <w:rPr>
          <w:rFonts w:ascii="Calibri" w:hAnsi="Calibri" w:cs="Calibri"/>
          <w:color w:val="000000"/>
          <w:sz w:val="24"/>
          <w:szCs w:val="24"/>
          <w:lang w:val="ro-RO"/>
        </w:rPr>
      </w:pPr>
      <w:r w:rsidRPr="0032661A">
        <w:rPr>
          <w:rFonts w:ascii="Calibri" w:hAnsi="Calibri" w:cs="Calibri"/>
          <w:color w:val="333333"/>
          <w:sz w:val="24"/>
          <w:szCs w:val="24"/>
          <w:lang w:val="ro-RO"/>
        </w:rPr>
        <w:t xml:space="preserve">Marius Burhan este artist, curator, organizator de expoziții, profesor de arte plastice și autor de cercetări în domeniu, este </w:t>
      </w:r>
      <w:r w:rsidRPr="0032661A">
        <w:rPr>
          <w:rFonts w:ascii="Calibri" w:hAnsi="Calibri" w:cs="Calibri"/>
          <w:color w:val="000000"/>
          <w:sz w:val="24"/>
          <w:szCs w:val="24"/>
          <w:lang w:val="ro-RO"/>
        </w:rPr>
        <w:t>Doctor în Arte Plastice și Decorative,</w:t>
      </w:r>
      <w:r w:rsidRPr="0032661A">
        <w:rPr>
          <w:rFonts w:ascii="Calibri" w:hAnsi="Calibri" w:cs="Calibri"/>
          <w:color w:val="333333"/>
          <w:sz w:val="24"/>
          <w:szCs w:val="24"/>
          <w:lang w:val="ro-RO"/>
        </w:rPr>
        <w:t xml:space="preserve"> membru titular al Uniunii Artiștilor Plastici din România din 2005,</w:t>
      </w:r>
      <w:r w:rsidRPr="0032661A">
        <w:rPr>
          <w:rFonts w:ascii="Calibri" w:hAnsi="Calibri" w:cs="Calibri"/>
          <w:color w:val="000000"/>
          <w:sz w:val="24"/>
          <w:szCs w:val="24"/>
          <w:lang w:val="ro-RO"/>
        </w:rPr>
        <w:t xml:space="preserve"> membru </w:t>
      </w:r>
      <w:r w:rsidR="0053627F">
        <w:rPr>
          <w:rFonts w:ascii="Calibri" w:hAnsi="Calibri" w:cs="Calibri"/>
          <w:color w:val="000000"/>
          <w:sz w:val="24"/>
          <w:szCs w:val="24"/>
          <w:lang w:val="ro-RO"/>
        </w:rPr>
        <w:t xml:space="preserve">în </w:t>
      </w:r>
      <w:r w:rsidRPr="0032661A">
        <w:rPr>
          <w:rFonts w:ascii="Calibri" w:hAnsi="Calibri" w:cs="Calibri"/>
          <w:color w:val="000000"/>
          <w:sz w:val="24"/>
          <w:szCs w:val="24"/>
          <w:lang w:val="ro-RO"/>
        </w:rPr>
        <w:t>Consiliul de Conducere al Filialei de Pictură Bucureşti.</w:t>
      </w:r>
      <w:r w:rsidRPr="0032661A">
        <w:rPr>
          <w:rFonts w:ascii="Calibri" w:hAnsi="Calibri" w:cs="Calibri"/>
          <w:color w:val="333333"/>
          <w:sz w:val="24"/>
          <w:szCs w:val="24"/>
          <w:lang w:val="ro-RO"/>
        </w:rPr>
        <w:t xml:space="preserve"> Din 1996 si-a început activitatea expozițională</w:t>
      </w:r>
      <w:r w:rsidR="003F2F4C">
        <w:rPr>
          <w:rFonts w:ascii="Calibri" w:hAnsi="Calibri" w:cs="Calibri"/>
          <w:color w:val="333333"/>
          <w:sz w:val="24"/>
          <w:szCs w:val="24"/>
          <w:lang w:val="ro-RO"/>
        </w:rPr>
        <w:t>,</w:t>
      </w:r>
      <w:r w:rsidRPr="0032661A">
        <w:rPr>
          <w:rFonts w:ascii="Calibri" w:hAnsi="Calibri" w:cs="Calibri"/>
          <w:color w:val="333333"/>
          <w:sz w:val="24"/>
          <w:szCs w:val="24"/>
          <w:lang w:val="ro-RO"/>
        </w:rPr>
        <w:t xml:space="preserve"> realizând 30 de expoziții personal</w:t>
      </w:r>
      <w:r w:rsidR="002B6CAC" w:rsidRPr="0032661A">
        <w:rPr>
          <w:rFonts w:ascii="Calibri" w:hAnsi="Calibri" w:cs="Calibri"/>
          <w:color w:val="333333"/>
          <w:sz w:val="24"/>
          <w:szCs w:val="24"/>
          <w:lang w:val="ro-RO"/>
        </w:rPr>
        <w:t>e naționale și internaționale (</w:t>
      </w:r>
      <w:r w:rsidR="0053627F">
        <w:rPr>
          <w:rFonts w:ascii="Calibri" w:hAnsi="Calibri" w:cs="Calibri"/>
          <w:color w:val="333333"/>
          <w:sz w:val="24"/>
          <w:szCs w:val="24"/>
          <w:lang w:val="ro-RO"/>
        </w:rPr>
        <w:t xml:space="preserve">București, </w:t>
      </w:r>
      <w:r w:rsidRPr="0032661A">
        <w:rPr>
          <w:rFonts w:ascii="Calibri" w:hAnsi="Calibri" w:cs="Calibri"/>
          <w:color w:val="333333"/>
          <w:sz w:val="24"/>
          <w:szCs w:val="24"/>
          <w:lang w:val="ro-RO"/>
        </w:rPr>
        <w:t>Craiova,Timișoara, Galați, Roma, Veneția) și peste 70 expoziții colective naționale și internaționale (București, Timișoara, Craiova, Râmnicu Vâlcea, Târgovişte, Bacău), Republica Moldova (Chișinău), Macedonia (</w:t>
      </w:r>
      <w:proofErr w:type="spellStart"/>
      <w:r w:rsidRPr="0032661A">
        <w:rPr>
          <w:rFonts w:ascii="Calibri" w:hAnsi="Calibri" w:cs="Calibri"/>
          <w:color w:val="333333"/>
          <w:sz w:val="24"/>
          <w:szCs w:val="24"/>
          <w:lang w:val="ro-RO"/>
        </w:rPr>
        <w:t>Galicnik</w:t>
      </w:r>
      <w:proofErr w:type="spellEnd"/>
      <w:r w:rsidRPr="0032661A">
        <w:rPr>
          <w:rFonts w:ascii="Calibri" w:hAnsi="Calibri" w:cs="Calibri"/>
          <w:color w:val="333333"/>
          <w:sz w:val="24"/>
          <w:szCs w:val="24"/>
          <w:lang w:val="ro-RO"/>
        </w:rPr>
        <w:t xml:space="preserve">), Italia (Bologna, </w:t>
      </w:r>
      <w:proofErr w:type="spellStart"/>
      <w:r w:rsidRPr="0032661A">
        <w:rPr>
          <w:rFonts w:ascii="Calibri" w:hAnsi="Calibri" w:cs="Calibri"/>
          <w:color w:val="333333"/>
          <w:sz w:val="24"/>
          <w:szCs w:val="24"/>
          <w:lang w:val="ro-RO"/>
        </w:rPr>
        <w:t>Reggio</w:t>
      </w:r>
      <w:proofErr w:type="spellEnd"/>
      <w:r w:rsidRPr="0032661A">
        <w:rPr>
          <w:rFonts w:ascii="Calibri" w:hAnsi="Calibri" w:cs="Calibri"/>
          <w:color w:val="333333"/>
          <w:sz w:val="24"/>
          <w:szCs w:val="24"/>
          <w:lang w:val="ro-RO"/>
        </w:rPr>
        <w:t xml:space="preserve"> Emilia, Roma), Statele Unite (Washington </w:t>
      </w:r>
      <w:proofErr w:type="spellStart"/>
      <w:r w:rsidRPr="0032661A">
        <w:rPr>
          <w:rFonts w:ascii="Calibri" w:hAnsi="Calibri" w:cs="Calibri"/>
          <w:color w:val="333333"/>
          <w:sz w:val="24"/>
          <w:szCs w:val="24"/>
          <w:lang w:val="ro-RO"/>
        </w:rPr>
        <w:t>DC</w:t>
      </w:r>
      <w:proofErr w:type="spellEnd"/>
      <w:r w:rsidRPr="0032661A">
        <w:rPr>
          <w:rFonts w:ascii="Calibri" w:hAnsi="Calibri" w:cs="Calibri"/>
          <w:color w:val="333333"/>
          <w:sz w:val="24"/>
          <w:szCs w:val="24"/>
          <w:lang w:val="ro-RO"/>
        </w:rPr>
        <w:t xml:space="preserve">, Cleveland). </w:t>
      </w:r>
      <w:r w:rsidRPr="0032661A">
        <w:rPr>
          <w:rFonts w:ascii="Calibri" w:hAnsi="Calibri" w:cs="Calibri"/>
          <w:color w:val="000000"/>
          <w:sz w:val="24"/>
          <w:szCs w:val="24"/>
          <w:lang w:val="ro-RO"/>
        </w:rPr>
        <w:t xml:space="preserve">A participant la </w:t>
      </w:r>
      <w:r w:rsidR="0053627F">
        <w:rPr>
          <w:rFonts w:ascii="Calibri" w:hAnsi="Calibri" w:cs="Calibri"/>
          <w:color w:val="000000"/>
          <w:sz w:val="24"/>
          <w:szCs w:val="24"/>
          <w:lang w:val="ro-RO"/>
        </w:rPr>
        <w:t xml:space="preserve">concursuri ale </w:t>
      </w:r>
      <w:r w:rsidRPr="0032661A">
        <w:rPr>
          <w:rFonts w:ascii="Calibri" w:hAnsi="Calibri" w:cs="Calibri"/>
          <w:color w:val="000000"/>
          <w:sz w:val="24"/>
          <w:szCs w:val="24"/>
          <w:lang w:val="ro-RO"/>
        </w:rPr>
        <w:t>bi</w:t>
      </w:r>
      <w:r w:rsidR="0053627F">
        <w:rPr>
          <w:rFonts w:ascii="Calibri" w:hAnsi="Calibri" w:cs="Calibri"/>
          <w:color w:val="000000"/>
          <w:sz w:val="24"/>
          <w:szCs w:val="24"/>
          <w:lang w:val="ro-RO"/>
        </w:rPr>
        <w:t>enalei</w:t>
      </w:r>
      <w:r w:rsidRPr="0032661A">
        <w:rPr>
          <w:rFonts w:ascii="Calibri" w:hAnsi="Calibri" w:cs="Calibri"/>
          <w:color w:val="000000"/>
          <w:sz w:val="24"/>
          <w:szCs w:val="24"/>
          <w:lang w:val="ro-RO"/>
        </w:rPr>
        <w:t xml:space="preserve"> de artă plastică, arhitectură și </w:t>
      </w:r>
      <w:r w:rsidR="0053627F">
        <w:rPr>
          <w:rFonts w:ascii="Calibri" w:hAnsi="Calibri" w:cs="Calibri"/>
          <w:color w:val="000000"/>
          <w:sz w:val="24"/>
          <w:szCs w:val="24"/>
          <w:lang w:val="ro-RO"/>
        </w:rPr>
        <w:t xml:space="preserve">alte </w:t>
      </w:r>
      <w:r w:rsidRPr="0032661A">
        <w:rPr>
          <w:rFonts w:ascii="Calibri" w:hAnsi="Calibri" w:cs="Calibri"/>
          <w:color w:val="000000"/>
          <w:sz w:val="24"/>
          <w:szCs w:val="24"/>
          <w:lang w:val="ro-RO"/>
        </w:rPr>
        <w:t xml:space="preserve">concursuri naționale și internaționale, simpozioane, conferințe, </w:t>
      </w:r>
      <w:r w:rsidR="0053627F">
        <w:rPr>
          <w:rFonts w:ascii="Calibri" w:hAnsi="Calibri" w:cs="Calibri"/>
          <w:color w:val="000000"/>
          <w:sz w:val="24"/>
          <w:szCs w:val="24"/>
          <w:lang w:val="ro-RO"/>
        </w:rPr>
        <w:t xml:space="preserve">este </w:t>
      </w:r>
      <w:r w:rsidRPr="0032661A">
        <w:rPr>
          <w:rFonts w:ascii="Calibri" w:hAnsi="Calibri" w:cs="Calibri"/>
          <w:color w:val="000000"/>
          <w:sz w:val="24"/>
          <w:szCs w:val="24"/>
          <w:lang w:val="ro-RO"/>
        </w:rPr>
        <w:t xml:space="preserve">prezent în </w:t>
      </w:r>
      <w:r w:rsidR="0053627F">
        <w:rPr>
          <w:rFonts w:ascii="Calibri" w:hAnsi="Calibri" w:cs="Calibri"/>
          <w:color w:val="000000"/>
          <w:sz w:val="24"/>
          <w:szCs w:val="24"/>
          <w:lang w:val="ro-RO"/>
        </w:rPr>
        <w:t xml:space="preserve">cataloage, reviste, dicționare sau interviuri de </w:t>
      </w:r>
      <w:r w:rsidRPr="0032661A">
        <w:rPr>
          <w:rFonts w:ascii="Calibri" w:hAnsi="Calibri" w:cs="Calibri"/>
          <w:color w:val="000000"/>
          <w:sz w:val="24"/>
          <w:szCs w:val="24"/>
          <w:lang w:val="ro-RO"/>
        </w:rPr>
        <w:t xml:space="preserve">televiziune. </w:t>
      </w:r>
    </w:p>
    <w:p w:rsidR="00A64BCB" w:rsidRPr="0032661A" w:rsidRDefault="00A64BCB" w:rsidP="00BF73CD">
      <w:pPr>
        <w:spacing w:after="0" w:line="240" w:lineRule="auto"/>
        <w:ind w:firstLine="567"/>
        <w:jc w:val="both"/>
        <w:rPr>
          <w:rStyle w:val="Strong"/>
          <w:rFonts w:ascii="Calibri" w:hAnsi="Calibri" w:cs="Calibri"/>
          <w:b w:val="0"/>
          <w:sz w:val="24"/>
          <w:szCs w:val="24"/>
          <w:lang w:val="ro-RO"/>
        </w:rPr>
      </w:pPr>
    </w:p>
    <w:p w:rsidR="00BF73CD" w:rsidRPr="0032661A" w:rsidRDefault="00BF73CD" w:rsidP="00BF73CD">
      <w:pPr>
        <w:spacing w:after="0" w:line="240" w:lineRule="auto"/>
        <w:ind w:firstLine="567"/>
        <w:jc w:val="both"/>
        <w:rPr>
          <w:rFonts w:ascii="Calibri" w:hAnsi="Calibri" w:cs="Calibri"/>
          <w:color w:val="000000"/>
          <w:sz w:val="24"/>
          <w:szCs w:val="24"/>
          <w:lang w:val="ro-RO"/>
        </w:rPr>
      </w:pPr>
      <w:r w:rsidRPr="0032661A">
        <w:rPr>
          <w:rStyle w:val="Strong"/>
          <w:rFonts w:ascii="Calibri" w:hAnsi="Calibri" w:cs="Calibri"/>
          <w:b w:val="0"/>
          <w:sz w:val="24"/>
          <w:szCs w:val="24"/>
          <w:lang w:val="ro-RO"/>
        </w:rPr>
        <w:t>Expoziţia, care face parte din programul IRCCU Veneţia de susţinere a</w:t>
      </w:r>
      <w:r w:rsidRPr="0032661A">
        <w:rPr>
          <w:rFonts w:ascii="Calibri" w:hAnsi="Calibri" w:cs="Calibri"/>
          <w:bCs/>
          <w:sz w:val="24"/>
          <w:szCs w:val="24"/>
          <w:shd w:val="clear" w:color="auto" w:fill="FFFFFF"/>
          <w:lang w:val="ro-RO"/>
        </w:rPr>
        <w:t xml:space="preserve"> bursierilor şi studenţilor români din Italia, va putea fi vizitată în perioada 6</w:t>
      </w:r>
      <w:r w:rsidR="003F2F4C" w:rsidRPr="0032661A">
        <w:rPr>
          <w:rFonts w:ascii="Calibri" w:hAnsi="Calibri" w:cs="Calibri"/>
          <w:bCs/>
          <w:sz w:val="24"/>
          <w:szCs w:val="24"/>
          <w:shd w:val="clear" w:color="auto" w:fill="FFFFFF"/>
          <w:lang w:val="ro-RO"/>
        </w:rPr>
        <w:t>‒</w:t>
      </w:r>
      <w:r w:rsidRPr="0032661A">
        <w:rPr>
          <w:rFonts w:ascii="Calibri" w:hAnsi="Calibri" w:cs="Calibri"/>
          <w:bCs/>
          <w:sz w:val="24"/>
          <w:szCs w:val="24"/>
          <w:shd w:val="clear" w:color="auto" w:fill="FFFFFF"/>
          <w:lang w:val="ro-RO"/>
        </w:rPr>
        <w:t>27 martie 2015, de marţi până duminică</w:t>
      </w:r>
      <w:r w:rsidR="003F2F4C">
        <w:rPr>
          <w:rFonts w:ascii="Calibri" w:hAnsi="Calibri" w:cs="Calibri"/>
          <w:bCs/>
          <w:sz w:val="24"/>
          <w:szCs w:val="24"/>
          <w:shd w:val="clear" w:color="auto" w:fill="FFFFFF"/>
          <w:lang w:val="ro-RO"/>
        </w:rPr>
        <w:t>,</w:t>
      </w:r>
      <w:r w:rsidRPr="0032661A">
        <w:rPr>
          <w:rFonts w:ascii="Calibri" w:hAnsi="Calibri" w:cs="Calibri"/>
          <w:bCs/>
          <w:sz w:val="24"/>
          <w:szCs w:val="24"/>
          <w:shd w:val="clear" w:color="auto" w:fill="FFFFFF"/>
          <w:lang w:val="ro-RO"/>
        </w:rPr>
        <w:t xml:space="preserve"> între orele 16.00‒19.00</w:t>
      </w:r>
      <w:r w:rsidR="003F2F4C">
        <w:rPr>
          <w:rFonts w:ascii="Calibri" w:hAnsi="Calibri" w:cs="Calibri"/>
          <w:bCs/>
          <w:sz w:val="24"/>
          <w:szCs w:val="24"/>
          <w:shd w:val="clear" w:color="auto" w:fill="FFFFFF"/>
          <w:lang w:val="ro-RO"/>
        </w:rPr>
        <w:t>,</w:t>
      </w:r>
      <w:bookmarkStart w:id="0" w:name="_GoBack"/>
      <w:bookmarkEnd w:id="0"/>
      <w:r w:rsidR="00A64BCB" w:rsidRPr="0032661A">
        <w:rPr>
          <w:rFonts w:ascii="Calibri" w:hAnsi="Calibri" w:cs="Calibri"/>
          <w:bCs/>
          <w:sz w:val="24"/>
          <w:szCs w:val="24"/>
          <w:shd w:val="clear" w:color="auto" w:fill="FFFFFF"/>
          <w:lang w:val="ro-RO"/>
        </w:rPr>
        <w:t xml:space="preserve"> în Mica Galerie</w:t>
      </w:r>
      <w:r w:rsidR="0032661A" w:rsidRPr="0032661A">
        <w:rPr>
          <w:rFonts w:ascii="Calibri" w:hAnsi="Calibri" w:cs="Calibri"/>
          <w:bCs/>
          <w:sz w:val="24"/>
          <w:szCs w:val="24"/>
          <w:shd w:val="clear" w:color="auto" w:fill="FFFFFF"/>
          <w:lang w:val="ro-RO"/>
        </w:rPr>
        <w:t xml:space="preserve">, </w:t>
      </w:r>
      <w:proofErr w:type="spellStart"/>
      <w:r w:rsidR="0032661A" w:rsidRPr="0032661A">
        <w:rPr>
          <w:rFonts w:ascii="Calibri" w:hAnsi="Calibri" w:cs="Calibri"/>
          <w:bCs/>
          <w:sz w:val="24"/>
          <w:szCs w:val="24"/>
          <w:shd w:val="clear" w:color="auto" w:fill="FFFFFF"/>
          <w:lang w:val="ro-RO"/>
        </w:rPr>
        <w:t>Cannaregio</w:t>
      </w:r>
      <w:proofErr w:type="spellEnd"/>
      <w:r w:rsidR="0032661A" w:rsidRPr="0032661A">
        <w:rPr>
          <w:rFonts w:ascii="Calibri" w:hAnsi="Calibri" w:cs="Calibri"/>
          <w:bCs/>
          <w:sz w:val="24"/>
          <w:szCs w:val="24"/>
          <w:shd w:val="clear" w:color="auto" w:fill="FFFFFF"/>
          <w:lang w:val="ro-RO"/>
        </w:rPr>
        <w:t xml:space="preserve"> 2212</w:t>
      </w:r>
      <w:r w:rsidRPr="0032661A">
        <w:rPr>
          <w:rFonts w:ascii="Calibri" w:hAnsi="Calibri" w:cs="Calibri"/>
          <w:bCs/>
          <w:sz w:val="24"/>
          <w:szCs w:val="24"/>
          <w:shd w:val="clear" w:color="auto" w:fill="FFFFFF"/>
          <w:lang w:val="ro-RO"/>
        </w:rPr>
        <w:t>.</w:t>
      </w:r>
      <w:r w:rsidR="00C201DA">
        <w:rPr>
          <w:rFonts w:ascii="Calibri" w:hAnsi="Calibri" w:cs="Calibri"/>
          <w:bCs/>
          <w:sz w:val="24"/>
          <w:szCs w:val="24"/>
          <w:shd w:val="clear" w:color="auto" w:fill="FFFFFF"/>
          <w:lang w:val="ro-RO"/>
        </w:rPr>
        <w:t xml:space="preserve"> Intrarea este liberă.</w:t>
      </w:r>
    </w:p>
    <w:p w:rsidR="00BF73CD" w:rsidRPr="0032661A" w:rsidRDefault="00BF73CD" w:rsidP="00BF73CD">
      <w:pPr>
        <w:spacing w:after="0" w:line="240" w:lineRule="auto"/>
        <w:ind w:firstLine="567"/>
        <w:jc w:val="both"/>
        <w:rPr>
          <w:rFonts w:ascii="Arial" w:eastAsia="Adobe Fangsong Std R" w:hAnsi="Arial" w:cs="Arial"/>
          <w:color w:val="313334"/>
          <w:sz w:val="24"/>
          <w:szCs w:val="24"/>
          <w:shd w:val="clear" w:color="auto" w:fill="FFFFFF"/>
          <w:lang w:val="ro-RO"/>
        </w:rPr>
      </w:pPr>
    </w:p>
    <w:p w:rsidR="00BF73CD" w:rsidRPr="0032661A" w:rsidRDefault="00BF73CD" w:rsidP="00BF73CD">
      <w:pPr>
        <w:spacing w:after="0" w:line="240" w:lineRule="auto"/>
        <w:ind w:firstLine="567"/>
        <w:jc w:val="both"/>
        <w:rPr>
          <w:rFonts w:ascii="Arial" w:eastAsia="Adobe Fangsong Std R" w:hAnsi="Arial" w:cs="Arial"/>
          <w:color w:val="313334"/>
          <w:sz w:val="24"/>
          <w:szCs w:val="24"/>
          <w:shd w:val="clear" w:color="auto" w:fill="FFFFFF"/>
          <w:lang w:val="ro-RO"/>
        </w:rPr>
      </w:pPr>
    </w:p>
    <w:p w:rsidR="00BF73CD" w:rsidRPr="0032661A" w:rsidRDefault="00BF73CD" w:rsidP="00BF73CD">
      <w:pPr>
        <w:spacing w:after="0" w:line="240" w:lineRule="auto"/>
        <w:rPr>
          <w:rFonts w:cs="Calibri"/>
          <w:sz w:val="24"/>
          <w:szCs w:val="24"/>
          <w:shd w:val="clear" w:color="auto" w:fill="FFFFFF"/>
          <w:lang w:val="ro-RO"/>
        </w:rPr>
      </w:pPr>
      <w:r w:rsidRPr="0032661A">
        <w:rPr>
          <w:rFonts w:cs="Calibri"/>
          <w:sz w:val="24"/>
          <w:szCs w:val="24"/>
          <w:shd w:val="clear" w:color="auto" w:fill="FFFFFF"/>
          <w:lang w:val="ro-RO"/>
        </w:rPr>
        <w:t>Pentru mai multe detalii:</w:t>
      </w:r>
    </w:p>
    <w:p w:rsidR="00BF73CD" w:rsidRPr="0032661A" w:rsidRDefault="00BF73CD" w:rsidP="00BF73CD">
      <w:pPr>
        <w:spacing w:after="0" w:line="240" w:lineRule="auto"/>
        <w:rPr>
          <w:rFonts w:cs="Calibri"/>
          <w:sz w:val="24"/>
          <w:szCs w:val="24"/>
          <w:shd w:val="clear" w:color="auto" w:fill="FFFFFF"/>
          <w:lang w:val="ro-RO"/>
        </w:rPr>
      </w:pPr>
      <w:r w:rsidRPr="0032661A">
        <w:rPr>
          <w:rFonts w:cs="Calibri"/>
          <w:sz w:val="24"/>
          <w:szCs w:val="24"/>
          <w:shd w:val="clear" w:color="auto" w:fill="FFFFFF"/>
          <w:lang w:val="ro-RO"/>
        </w:rPr>
        <w:t>Tel. +39.041.524.2309</w:t>
      </w:r>
    </w:p>
    <w:p w:rsidR="00BF73CD" w:rsidRPr="0032661A" w:rsidRDefault="00BF73CD" w:rsidP="00BF73CD">
      <w:pPr>
        <w:spacing w:after="0" w:line="240" w:lineRule="auto"/>
        <w:rPr>
          <w:rFonts w:cs="Calibri"/>
          <w:sz w:val="24"/>
          <w:szCs w:val="24"/>
          <w:shd w:val="clear" w:color="auto" w:fill="FFFFFF"/>
          <w:lang w:val="ro-RO"/>
        </w:rPr>
      </w:pPr>
      <w:r w:rsidRPr="0032661A">
        <w:rPr>
          <w:rFonts w:cs="Calibri"/>
          <w:sz w:val="24"/>
          <w:szCs w:val="24"/>
          <w:shd w:val="clear" w:color="auto" w:fill="FFFFFF"/>
          <w:lang w:val="ro-RO"/>
        </w:rPr>
        <w:t xml:space="preserve">INSTITUTUL ROMÂN DE CULTURĂ ŞI CERCETARE UMANISTICĂ </w:t>
      </w:r>
    </w:p>
    <w:p w:rsidR="00BF73CD" w:rsidRPr="0032661A" w:rsidRDefault="00BF73CD" w:rsidP="00BF73CD">
      <w:pPr>
        <w:spacing w:after="0" w:line="240" w:lineRule="auto"/>
        <w:rPr>
          <w:rFonts w:cs="Calibri"/>
          <w:sz w:val="24"/>
          <w:szCs w:val="24"/>
          <w:shd w:val="clear" w:color="auto" w:fill="FFFFFF"/>
          <w:lang w:val="ro-RO"/>
        </w:rPr>
      </w:pPr>
      <w:r w:rsidRPr="0032661A">
        <w:rPr>
          <w:rFonts w:cs="Calibri"/>
          <w:sz w:val="24"/>
          <w:szCs w:val="24"/>
          <w:shd w:val="clear" w:color="auto" w:fill="FFFFFF"/>
          <w:lang w:val="ro-RO"/>
        </w:rPr>
        <w:t xml:space="preserve">Palazzo </w:t>
      </w:r>
      <w:proofErr w:type="spellStart"/>
      <w:r w:rsidRPr="0032661A">
        <w:rPr>
          <w:rFonts w:cs="Calibri"/>
          <w:sz w:val="24"/>
          <w:szCs w:val="24"/>
          <w:shd w:val="clear" w:color="auto" w:fill="FFFFFF"/>
          <w:lang w:val="ro-RO"/>
        </w:rPr>
        <w:t>Correr</w:t>
      </w:r>
      <w:proofErr w:type="spellEnd"/>
      <w:r w:rsidRPr="0032661A">
        <w:rPr>
          <w:rFonts w:cs="Calibri"/>
          <w:sz w:val="24"/>
          <w:szCs w:val="24"/>
          <w:shd w:val="clear" w:color="auto" w:fill="FFFFFF"/>
          <w:lang w:val="ro-RO"/>
        </w:rPr>
        <w:t xml:space="preserve"> - </w:t>
      </w:r>
      <w:proofErr w:type="spellStart"/>
      <w:r w:rsidRPr="0032661A">
        <w:rPr>
          <w:rFonts w:cs="Calibri"/>
          <w:sz w:val="24"/>
          <w:szCs w:val="24"/>
          <w:shd w:val="clear" w:color="auto" w:fill="FFFFFF"/>
          <w:lang w:val="ro-RO"/>
        </w:rPr>
        <w:t>Cannaregio</w:t>
      </w:r>
      <w:proofErr w:type="spellEnd"/>
      <w:r w:rsidRPr="0032661A">
        <w:rPr>
          <w:rFonts w:cs="Calibri"/>
          <w:sz w:val="24"/>
          <w:szCs w:val="24"/>
          <w:shd w:val="clear" w:color="auto" w:fill="FFFFFF"/>
          <w:lang w:val="ro-RO"/>
        </w:rPr>
        <w:t xml:space="preserve"> 2214 (Campo Santa </w:t>
      </w:r>
      <w:proofErr w:type="spellStart"/>
      <w:r w:rsidRPr="0032661A">
        <w:rPr>
          <w:rFonts w:cs="Calibri"/>
          <w:sz w:val="24"/>
          <w:szCs w:val="24"/>
          <w:shd w:val="clear" w:color="auto" w:fill="FFFFFF"/>
          <w:lang w:val="ro-RO"/>
        </w:rPr>
        <w:t>Fosca</w:t>
      </w:r>
      <w:proofErr w:type="spellEnd"/>
      <w:r w:rsidRPr="0032661A">
        <w:rPr>
          <w:rFonts w:cs="Calibri"/>
          <w:sz w:val="24"/>
          <w:szCs w:val="24"/>
          <w:shd w:val="clear" w:color="auto" w:fill="FFFFFF"/>
          <w:lang w:val="ro-RO"/>
        </w:rPr>
        <w:t>)</w:t>
      </w:r>
    </w:p>
    <w:p w:rsidR="00BF73CD" w:rsidRPr="0032661A" w:rsidRDefault="00BF73CD" w:rsidP="00C201DA">
      <w:pPr>
        <w:spacing w:after="0" w:line="240" w:lineRule="auto"/>
        <w:rPr>
          <w:rFonts w:cs="Calibri"/>
          <w:sz w:val="24"/>
          <w:szCs w:val="24"/>
          <w:shd w:val="clear" w:color="auto" w:fill="FFFFFF"/>
          <w:lang w:val="ro-RO"/>
        </w:rPr>
      </w:pPr>
      <w:r w:rsidRPr="0032661A">
        <w:rPr>
          <w:rFonts w:cs="Calibri"/>
          <w:sz w:val="24"/>
          <w:szCs w:val="24"/>
          <w:shd w:val="clear" w:color="auto" w:fill="FFFFFF"/>
          <w:lang w:val="ro-RO"/>
        </w:rPr>
        <w:t>30121 Veneţia, ITALIA</w:t>
      </w:r>
    </w:p>
    <w:sectPr w:rsidR="00BF73CD" w:rsidRPr="00326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21"/>
    <w:rsid w:val="00202C0A"/>
    <w:rsid w:val="002B6CAC"/>
    <w:rsid w:val="0032661A"/>
    <w:rsid w:val="003F2F4C"/>
    <w:rsid w:val="004A65CC"/>
    <w:rsid w:val="004B5C1B"/>
    <w:rsid w:val="004B7082"/>
    <w:rsid w:val="004E18EF"/>
    <w:rsid w:val="0053627F"/>
    <w:rsid w:val="005904DA"/>
    <w:rsid w:val="008D7E1B"/>
    <w:rsid w:val="00A64BCB"/>
    <w:rsid w:val="00BF73CD"/>
    <w:rsid w:val="00C201DA"/>
    <w:rsid w:val="00D9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73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7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Vicecomisar</dc:creator>
  <cp:lastModifiedBy>Vicecomisar</cp:lastModifiedBy>
  <cp:revision>8</cp:revision>
  <cp:lastPrinted>2015-03-03T11:49:00Z</cp:lastPrinted>
  <dcterms:created xsi:type="dcterms:W3CDTF">2015-03-03T08:27:00Z</dcterms:created>
  <dcterms:modified xsi:type="dcterms:W3CDTF">2015-03-03T12:04:00Z</dcterms:modified>
</cp:coreProperties>
</file>